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59" w:type="dxa"/>
        <w:tblInd w:w="108" w:type="dxa"/>
        <w:tblLayout w:type="fixed"/>
        <w:tblLook w:val="0000"/>
      </w:tblPr>
      <w:tblGrid>
        <w:gridCol w:w="5198"/>
        <w:gridCol w:w="4961"/>
      </w:tblGrid>
      <w:tr w:rsidR="004C0084" w:rsidRPr="0029658F" w:rsidTr="00C21110">
        <w:tc>
          <w:tcPr>
            <w:tcW w:w="5198" w:type="dxa"/>
          </w:tcPr>
          <w:p w:rsidR="00C21110" w:rsidRPr="00A23BAA" w:rsidRDefault="009977BE" w:rsidP="009A1B24">
            <w:pPr>
              <w:pStyle w:val="ab"/>
              <w:rPr>
                <w:rFonts w:ascii="Times New Roman CYR" w:hAnsi="Times New Roman CYR"/>
                <w:lang w:val="ru-RU" w:eastAsia="ru-RU"/>
              </w:rPr>
            </w:pPr>
            <w:r w:rsidRPr="00A23BAA">
              <w:rPr>
                <w:lang w:val="ru-RU"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3.3pt;height:45.65pt" fillcolor="window">
                  <v:imagedata r:id="rId7" o:title="e592_mchs3"/>
                </v:shape>
              </w:pict>
            </w:r>
          </w:p>
          <w:p w:rsidR="00C21110" w:rsidRDefault="00C21110" w:rsidP="00C21110">
            <w:pPr>
              <w:jc w:val="center"/>
              <w:rPr>
                <w:rFonts w:ascii="Times New Roman CYR" w:hAnsi="Times New Roman CYR"/>
                <w:b/>
              </w:rPr>
            </w:pPr>
          </w:p>
          <w:p w:rsidR="00C21110" w:rsidRDefault="00C21110" w:rsidP="00C21110">
            <w:pPr>
              <w:pStyle w:val="2"/>
              <w:rPr>
                <w:b/>
                <w:color w:val="000000"/>
              </w:rPr>
            </w:pPr>
            <w:r w:rsidRPr="007A688F">
              <w:rPr>
                <w:color w:val="000000"/>
              </w:rPr>
              <w:t>МЧС</w:t>
            </w:r>
            <w:r>
              <w:rPr>
                <w:b/>
                <w:color w:val="000000"/>
              </w:rPr>
              <w:t xml:space="preserve"> </w:t>
            </w:r>
            <w:r w:rsidRPr="007A688F">
              <w:rPr>
                <w:color w:val="000000"/>
              </w:rPr>
              <w:t>РОССИИ</w:t>
            </w:r>
          </w:p>
          <w:p w:rsidR="00C21110" w:rsidRDefault="00C21110" w:rsidP="00C21110">
            <w:pPr>
              <w:pStyle w:val="2"/>
              <w:rPr>
                <w:sz w:val="18"/>
                <w:u w:val="none"/>
              </w:rPr>
            </w:pPr>
          </w:p>
          <w:p w:rsidR="00134EFC" w:rsidRPr="00134EFC" w:rsidRDefault="00134EFC" w:rsidP="00134EFC">
            <w:pPr>
              <w:jc w:val="center"/>
              <w:rPr>
                <w:b/>
                <w:sz w:val="18"/>
                <w:szCs w:val="20"/>
              </w:rPr>
            </w:pPr>
            <w:r w:rsidRPr="00134EFC">
              <w:rPr>
                <w:b/>
                <w:sz w:val="18"/>
              </w:rPr>
              <w:t xml:space="preserve">ГЛАВНОЕ УПРАВЛЕНИЕ </w:t>
            </w:r>
          </w:p>
          <w:p w:rsidR="00134EFC" w:rsidRPr="00134EFC" w:rsidRDefault="00134EFC" w:rsidP="00134EFC">
            <w:pPr>
              <w:keepNext/>
              <w:jc w:val="center"/>
              <w:outlineLvl w:val="2"/>
              <w:rPr>
                <w:rFonts w:eastAsia="Arial Unicode MS"/>
                <w:b/>
                <w:sz w:val="18"/>
                <w:szCs w:val="20"/>
              </w:rPr>
            </w:pPr>
            <w:r w:rsidRPr="00134EFC">
              <w:rPr>
                <w:rFonts w:eastAsia="Arial Unicode MS"/>
                <w:b/>
                <w:sz w:val="18"/>
                <w:szCs w:val="20"/>
              </w:rPr>
              <w:t xml:space="preserve">МИНИСТЕРСТВА РОССИЙСКОЙ ФЕДЕРАЦИИ </w:t>
            </w:r>
          </w:p>
          <w:p w:rsidR="00134EFC" w:rsidRPr="00134EFC" w:rsidRDefault="00134EFC" w:rsidP="00134EFC">
            <w:pPr>
              <w:jc w:val="center"/>
              <w:rPr>
                <w:b/>
                <w:sz w:val="18"/>
                <w:szCs w:val="20"/>
              </w:rPr>
            </w:pPr>
            <w:r w:rsidRPr="00134EFC">
              <w:rPr>
                <w:b/>
                <w:sz w:val="18"/>
              </w:rPr>
              <w:t xml:space="preserve">ПО ДЕЛАМ ГРАЖДАНСКОЙ ОБОРОНЫ, ЧРЕЗВЫЧАЙНЫМ СИТУАЦИЯМ И ЛИКВИДАЦИИ </w:t>
            </w:r>
          </w:p>
          <w:p w:rsidR="00134EFC" w:rsidRPr="00134EFC" w:rsidRDefault="00134EFC" w:rsidP="00134EFC">
            <w:pPr>
              <w:jc w:val="center"/>
              <w:rPr>
                <w:b/>
                <w:sz w:val="18"/>
                <w:szCs w:val="20"/>
              </w:rPr>
            </w:pPr>
            <w:r w:rsidRPr="00134EFC">
              <w:rPr>
                <w:b/>
                <w:sz w:val="18"/>
              </w:rPr>
              <w:t xml:space="preserve">ПОСЛЕДСТВИЙ СТИХИЙНЫХ БЕДСТВИЙ </w:t>
            </w:r>
          </w:p>
          <w:p w:rsidR="00134EFC" w:rsidRPr="00134EFC" w:rsidRDefault="00134EFC" w:rsidP="00134EFC">
            <w:pPr>
              <w:keepNext/>
              <w:jc w:val="center"/>
              <w:outlineLvl w:val="2"/>
              <w:rPr>
                <w:b/>
                <w:sz w:val="20"/>
              </w:rPr>
            </w:pPr>
            <w:r w:rsidRPr="00134EFC">
              <w:rPr>
                <w:b/>
                <w:sz w:val="18"/>
              </w:rPr>
              <w:t>ПО РЕСПУБЛИКЕ ТАТАРСТАН</w:t>
            </w:r>
          </w:p>
          <w:p w:rsidR="00134EFC" w:rsidRPr="00134EFC" w:rsidRDefault="00134EFC" w:rsidP="00134EFC">
            <w:pPr>
              <w:widowControl w:val="0"/>
              <w:snapToGrid w:val="0"/>
              <w:jc w:val="center"/>
              <w:rPr>
                <w:b/>
                <w:szCs w:val="20"/>
              </w:rPr>
            </w:pPr>
            <w:proofErr w:type="gramStart"/>
            <w:r w:rsidRPr="00134EFC">
              <w:rPr>
                <w:b/>
                <w:szCs w:val="20"/>
              </w:rPr>
              <w:t>(Главное управление МЧС России</w:t>
            </w:r>
            <w:proofErr w:type="gramEnd"/>
          </w:p>
          <w:p w:rsidR="00134EFC" w:rsidRPr="00134EFC" w:rsidRDefault="00134EFC" w:rsidP="00134EFC">
            <w:pPr>
              <w:widowControl w:val="0"/>
              <w:snapToGrid w:val="0"/>
              <w:jc w:val="center"/>
              <w:rPr>
                <w:b/>
                <w:szCs w:val="20"/>
              </w:rPr>
            </w:pPr>
            <w:r w:rsidRPr="00134EFC">
              <w:rPr>
                <w:b/>
                <w:szCs w:val="20"/>
              </w:rPr>
              <w:t>по Республике Татарстан)</w:t>
            </w:r>
          </w:p>
          <w:p w:rsidR="00134EFC" w:rsidRPr="00134EFC" w:rsidRDefault="00134EFC" w:rsidP="00134EFC">
            <w:pPr>
              <w:widowControl w:val="0"/>
              <w:snapToGrid w:val="0"/>
              <w:jc w:val="center"/>
              <w:rPr>
                <w:szCs w:val="20"/>
              </w:rPr>
            </w:pPr>
          </w:p>
          <w:p w:rsidR="00134EFC" w:rsidRPr="00134EFC" w:rsidRDefault="00134EFC" w:rsidP="00134EFC">
            <w:pPr>
              <w:widowControl w:val="0"/>
              <w:snapToGrid w:val="0"/>
              <w:jc w:val="center"/>
              <w:rPr>
                <w:sz w:val="18"/>
                <w:szCs w:val="20"/>
              </w:rPr>
            </w:pPr>
            <w:r w:rsidRPr="00134EFC">
              <w:rPr>
                <w:sz w:val="18"/>
                <w:szCs w:val="20"/>
              </w:rPr>
              <w:t>ул. Ак. Губкина, 50, г. Казань, 420088</w:t>
            </w:r>
          </w:p>
          <w:p w:rsidR="00134EFC" w:rsidRPr="00134EFC" w:rsidRDefault="00134EFC" w:rsidP="00134EFC">
            <w:pPr>
              <w:widowControl w:val="0"/>
              <w:snapToGrid w:val="0"/>
              <w:jc w:val="center"/>
              <w:rPr>
                <w:sz w:val="18"/>
                <w:szCs w:val="20"/>
              </w:rPr>
            </w:pPr>
            <w:r w:rsidRPr="00134EFC">
              <w:rPr>
                <w:sz w:val="18"/>
                <w:szCs w:val="20"/>
              </w:rPr>
              <w:t>Телефон: 221-61-52   Факс:  221-61-54 (код 8-843)</w:t>
            </w:r>
          </w:p>
          <w:p w:rsidR="00134EFC" w:rsidRPr="003A7FD2" w:rsidRDefault="00134EFC" w:rsidP="00134EFC">
            <w:pPr>
              <w:widowControl w:val="0"/>
              <w:snapToGrid w:val="0"/>
              <w:jc w:val="center"/>
              <w:rPr>
                <w:sz w:val="18"/>
                <w:szCs w:val="20"/>
                <w:lang w:val="en-US"/>
              </w:rPr>
            </w:pPr>
            <w:proofErr w:type="gramStart"/>
            <w:r w:rsidRPr="00134EFC">
              <w:rPr>
                <w:sz w:val="18"/>
                <w:szCs w:val="20"/>
              </w:rPr>
              <w:t>Е</w:t>
            </w:r>
            <w:proofErr w:type="gramEnd"/>
            <w:r w:rsidRPr="003A7FD2">
              <w:rPr>
                <w:sz w:val="18"/>
                <w:szCs w:val="20"/>
                <w:lang w:val="en-US"/>
              </w:rPr>
              <w:t>-</w:t>
            </w:r>
            <w:r w:rsidRPr="00134EFC">
              <w:rPr>
                <w:sz w:val="18"/>
                <w:szCs w:val="20"/>
                <w:lang w:val="en-US"/>
              </w:rPr>
              <w:t>mail</w:t>
            </w:r>
            <w:r w:rsidRPr="003A7FD2">
              <w:rPr>
                <w:sz w:val="18"/>
                <w:szCs w:val="20"/>
                <w:lang w:val="en-US"/>
              </w:rPr>
              <w:t xml:space="preserve">: </w:t>
            </w:r>
            <w:hyperlink r:id="rId8" w:history="1">
              <w:r w:rsidRPr="00134EFC">
                <w:rPr>
                  <w:color w:val="0000FF"/>
                  <w:sz w:val="18"/>
                  <w:szCs w:val="20"/>
                  <w:u w:val="single"/>
                  <w:lang w:val="en-US"/>
                </w:rPr>
                <w:t>gu</w:t>
              </w:r>
              <w:r w:rsidRPr="003A7FD2">
                <w:rPr>
                  <w:color w:val="0000FF"/>
                  <w:sz w:val="18"/>
                  <w:szCs w:val="20"/>
                  <w:u w:val="single"/>
                  <w:lang w:val="en-US"/>
                </w:rPr>
                <w:t>-</w:t>
              </w:r>
              <w:r w:rsidRPr="00134EFC">
                <w:rPr>
                  <w:color w:val="0000FF"/>
                  <w:sz w:val="18"/>
                  <w:szCs w:val="20"/>
                  <w:u w:val="single"/>
                  <w:lang w:val="en-US"/>
                </w:rPr>
                <w:t>rt</w:t>
              </w:r>
              <w:r w:rsidRPr="003A7FD2">
                <w:rPr>
                  <w:color w:val="0000FF"/>
                  <w:sz w:val="18"/>
                  <w:szCs w:val="20"/>
                  <w:u w:val="single"/>
                  <w:lang w:val="en-US"/>
                </w:rPr>
                <w:t>@</w:t>
              </w:r>
              <w:r w:rsidRPr="00134EFC">
                <w:rPr>
                  <w:color w:val="0000FF"/>
                  <w:sz w:val="18"/>
                  <w:szCs w:val="20"/>
                  <w:u w:val="single"/>
                  <w:lang w:val="en-US"/>
                </w:rPr>
                <w:t>prvrc</w:t>
              </w:r>
              <w:r w:rsidRPr="003A7FD2">
                <w:rPr>
                  <w:color w:val="0000FF"/>
                  <w:sz w:val="18"/>
                  <w:szCs w:val="20"/>
                  <w:u w:val="single"/>
                  <w:lang w:val="en-US"/>
                </w:rPr>
                <w:t>.</w:t>
              </w:r>
              <w:r w:rsidRPr="00134EFC">
                <w:rPr>
                  <w:color w:val="0000FF"/>
                  <w:sz w:val="18"/>
                  <w:szCs w:val="20"/>
                  <w:u w:val="single"/>
                  <w:lang w:val="en-US"/>
                </w:rPr>
                <w:t>mchs</w:t>
              </w:r>
              <w:r w:rsidRPr="003A7FD2">
                <w:rPr>
                  <w:color w:val="0000FF"/>
                  <w:sz w:val="18"/>
                  <w:szCs w:val="20"/>
                  <w:u w:val="single"/>
                  <w:lang w:val="en-US"/>
                </w:rPr>
                <w:t>.</w:t>
              </w:r>
              <w:r w:rsidRPr="00134EFC">
                <w:rPr>
                  <w:color w:val="0000FF"/>
                  <w:sz w:val="18"/>
                  <w:szCs w:val="20"/>
                  <w:u w:val="single"/>
                  <w:lang w:val="en-US"/>
                </w:rPr>
                <w:t>ru</w:t>
              </w:r>
            </w:hyperlink>
          </w:p>
          <w:p w:rsidR="00C21110" w:rsidRPr="003A7FD2" w:rsidRDefault="00C21110" w:rsidP="00C21110">
            <w:pPr>
              <w:pStyle w:val="1"/>
              <w:jc w:val="center"/>
              <w:rPr>
                <w:sz w:val="18"/>
                <w:lang w:val="en-US"/>
              </w:rPr>
            </w:pPr>
            <w:r w:rsidRPr="003A7FD2">
              <w:rPr>
                <w:sz w:val="18"/>
                <w:lang w:val="en-US"/>
              </w:rPr>
              <w:t xml:space="preserve"> </w:t>
            </w:r>
          </w:p>
          <w:p w:rsidR="00C21110" w:rsidRPr="00CF67FB" w:rsidRDefault="005309D0" w:rsidP="003B535E">
            <w:pPr>
              <w:pStyle w:val="1"/>
              <w:tabs>
                <w:tab w:val="left" w:pos="1392"/>
                <w:tab w:val="left" w:pos="3492"/>
              </w:tabs>
              <w:jc w:val="center"/>
              <w:rPr>
                <w:sz w:val="24"/>
                <w:szCs w:val="24"/>
                <w:u w:val="single"/>
              </w:rPr>
            </w:pPr>
            <w:r w:rsidRPr="003A7FD2">
              <w:rPr>
                <w:sz w:val="24"/>
                <w:szCs w:val="24"/>
                <w:u w:val="single"/>
                <w:lang w:val="en-US"/>
              </w:rPr>
              <w:t xml:space="preserve"> </w:t>
            </w:r>
            <w:r w:rsidR="00E50737" w:rsidRPr="003A7FD2">
              <w:rPr>
                <w:sz w:val="24"/>
                <w:szCs w:val="24"/>
                <w:u w:val="single"/>
                <w:lang w:val="en-US"/>
              </w:rPr>
              <w:t xml:space="preserve"> </w:t>
            </w:r>
            <w:r w:rsidR="009D41A9" w:rsidRPr="003A7FD2">
              <w:rPr>
                <w:sz w:val="24"/>
                <w:szCs w:val="24"/>
                <w:u w:val="single"/>
                <w:lang w:val="en-US"/>
              </w:rPr>
              <w:t xml:space="preserve">     </w:t>
            </w:r>
            <w:r w:rsidR="00484FD2" w:rsidRPr="003A7FD2">
              <w:rPr>
                <w:sz w:val="24"/>
                <w:szCs w:val="24"/>
                <w:u w:val="single"/>
                <w:lang w:val="en-US"/>
              </w:rPr>
              <w:t xml:space="preserve">           </w:t>
            </w:r>
            <w:r w:rsidR="00C21110" w:rsidRPr="003A7FD2">
              <w:rPr>
                <w:sz w:val="24"/>
                <w:szCs w:val="24"/>
                <w:lang w:val="en-US"/>
              </w:rPr>
              <w:t xml:space="preserve"> </w:t>
            </w:r>
            <w:r w:rsidR="00C21110" w:rsidRPr="008B563D">
              <w:rPr>
                <w:sz w:val="24"/>
                <w:szCs w:val="24"/>
              </w:rPr>
              <w:t>№</w:t>
            </w:r>
            <w:r w:rsidR="00B3703F" w:rsidRPr="004B50A8">
              <w:rPr>
                <w:sz w:val="24"/>
                <w:szCs w:val="24"/>
              </w:rPr>
              <w:t xml:space="preserve"> </w:t>
            </w:r>
            <w:r w:rsidR="0031240A">
              <w:rPr>
                <w:sz w:val="24"/>
                <w:szCs w:val="24"/>
              </w:rPr>
              <w:t>_</w:t>
            </w:r>
            <w:r w:rsidR="00484FD2" w:rsidRPr="00484FD2">
              <w:rPr>
                <w:sz w:val="24"/>
                <w:szCs w:val="24"/>
              </w:rPr>
              <w:t>__________</w:t>
            </w:r>
            <w:r w:rsidR="00B11212" w:rsidRPr="00B11212">
              <w:rPr>
                <w:sz w:val="24"/>
                <w:szCs w:val="24"/>
                <w:u w:val="single"/>
              </w:rPr>
              <w:t>2-1-</w:t>
            </w:r>
            <w:r w:rsidR="00AF43F7">
              <w:rPr>
                <w:sz w:val="24"/>
                <w:szCs w:val="24"/>
                <w:u w:val="single"/>
              </w:rPr>
              <w:t>5</w:t>
            </w:r>
            <w:r w:rsidR="00CF67FB" w:rsidRPr="00F8342E">
              <w:rPr>
                <w:color w:val="FF0000"/>
                <w:sz w:val="24"/>
                <w:szCs w:val="24"/>
                <w:u w:val="single"/>
              </w:rPr>
              <w:t xml:space="preserve"> </w:t>
            </w:r>
          </w:p>
          <w:p w:rsidR="00481F15" w:rsidRPr="00B11212" w:rsidRDefault="00C21110" w:rsidP="00AC2500">
            <w:pPr>
              <w:pStyle w:val="1"/>
              <w:jc w:val="center"/>
              <w:rPr>
                <w:sz w:val="24"/>
                <w:szCs w:val="24"/>
              </w:rPr>
            </w:pPr>
            <w:r w:rsidRPr="008B563D">
              <w:rPr>
                <w:sz w:val="24"/>
                <w:szCs w:val="24"/>
              </w:rPr>
              <w:t xml:space="preserve">На </w:t>
            </w:r>
            <w:r w:rsidR="00481F15" w:rsidRPr="00481F15">
              <w:rPr>
                <w:sz w:val="24"/>
                <w:szCs w:val="24"/>
              </w:rPr>
              <w:t xml:space="preserve">№ </w:t>
            </w:r>
            <w:r w:rsidR="00A41976">
              <w:rPr>
                <w:sz w:val="24"/>
                <w:szCs w:val="24"/>
              </w:rPr>
              <w:t>________</w:t>
            </w:r>
            <w:r w:rsidR="00B11212">
              <w:rPr>
                <w:sz w:val="24"/>
                <w:szCs w:val="24"/>
              </w:rPr>
              <w:t xml:space="preserve"> </w:t>
            </w:r>
            <w:r w:rsidR="00481F15" w:rsidRPr="00481F15">
              <w:rPr>
                <w:sz w:val="24"/>
                <w:szCs w:val="24"/>
              </w:rPr>
              <w:t>от</w:t>
            </w:r>
            <w:r w:rsidR="00A41976" w:rsidRPr="00B11212">
              <w:rPr>
                <w:sz w:val="24"/>
                <w:szCs w:val="24"/>
              </w:rPr>
              <w:t>___________</w:t>
            </w:r>
          </w:p>
          <w:p w:rsidR="009A1B24" w:rsidRPr="008B563D" w:rsidRDefault="00481F15" w:rsidP="00AC2500">
            <w:pPr>
              <w:pStyle w:val="1"/>
              <w:jc w:val="center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 xml:space="preserve">      </w:t>
            </w:r>
          </w:p>
          <w:p w:rsidR="009A1B24" w:rsidRDefault="009A1B24" w:rsidP="00C21110">
            <w:pPr>
              <w:pStyle w:val="1"/>
              <w:jc w:val="center"/>
              <w:rPr>
                <w:sz w:val="24"/>
                <w:szCs w:val="24"/>
              </w:rPr>
            </w:pPr>
          </w:p>
          <w:p w:rsidR="004C0084" w:rsidRPr="0035130A" w:rsidRDefault="004C0084">
            <w:pPr>
              <w:pStyle w:val="a4"/>
              <w:jc w:val="center"/>
              <w:rPr>
                <w:sz w:val="18"/>
                <w:lang w:val="ru-RU"/>
              </w:rPr>
            </w:pPr>
          </w:p>
        </w:tc>
        <w:tc>
          <w:tcPr>
            <w:tcW w:w="4961" w:type="dxa"/>
          </w:tcPr>
          <w:p w:rsidR="004C0084" w:rsidRDefault="004C0084">
            <w:pPr>
              <w:pStyle w:val="5"/>
              <w:ind w:left="177" w:right="372"/>
              <w:jc w:val="both"/>
              <w:rPr>
                <w:b w:val="0"/>
                <w:bCs w:val="0"/>
                <w:i w:val="0"/>
                <w:sz w:val="28"/>
                <w:szCs w:val="28"/>
              </w:rPr>
            </w:pPr>
          </w:p>
          <w:p w:rsidR="00220960" w:rsidRDefault="00220960" w:rsidP="00FD0DF3">
            <w:pPr>
              <w:jc w:val="center"/>
              <w:rPr>
                <w:sz w:val="28"/>
                <w:szCs w:val="28"/>
              </w:rPr>
            </w:pPr>
          </w:p>
          <w:p w:rsidR="00A97F8D" w:rsidRDefault="00A97F8D" w:rsidP="00FD0DF3">
            <w:pPr>
              <w:jc w:val="center"/>
              <w:rPr>
                <w:sz w:val="28"/>
                <w:szCs w:val="28"/>
              </w:rPr>
            </w:pPr>
          </w:p>
          <w:p w:rsidR="002742D6" w:rsidRDefault="002742D6" w:rsidP="009A1B24">
            <w:pPr>
              <w:jc w:val="center"/>
              <w:rPr>
                <w:sz w:val="28"/>
                <w:szCs w:val="28"/>
              </w:rPr>
            </w:pPr>
          </w:p>
          <w:p w:rsidR="00EE4054" w:rsidRDefault="00EE4054" w:rsidP="00A41976">
            <w:pPr>
              <w:ind w:left="81"/>
              <w:jc w:val="center"/>
              <w:rPr>
                <w:sz w:val="28"/>
                <w:szCs w:val="28"/>
              </w:rPr>
            </w:pPr>
          </w:p>
          <w:p w:rsidR="006C37CE" w:rsidRPr="00A41976" w:rsidRDefault="00AF43F7" w:rsidP="00A41976">
            <w:pPr>
              <w:ind w:left="8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Главам муниципальных районов Республики Татарстан</w:t>
            </w:r>
          </w:p>
          <w:p w:rsidR="00AF43F7" w:rsidRDefault="00AF43F7" w:rsidP="009C69CF">
            <w:pPr>
              <w:jc w:val="center"/>
              <w:rPr>
                <w:noProof/>
              </w:rPr>
            </w:pPr>
          </w:p>
          <w:p w:rsidR="004C0084" w:rsidRPr="0029658F" w:rsidRDefault="00AF43F7" w:rsidP="009C69CF">
            <w:pPr>
              <w:jc w:val="center"/>
              <w:rPr>
                <w:sz w:val="26"/>
              </w:rPr>
            </w:pPr>
            <w:r>
              <w:rPr>
                <w:noProof/>
              </w:rPr>
              <w:t>(по списку)</w:t>
            </w:r>
          </w:p>
        </w:tc>
      </w:tr>
    </w:tbl>
    <w:p w:rsidR="00AF43F7" w:rsidRPr="00AF43F7" w:rsidRDefault="00AF43F7" w:rsidP="00AF43F7">
      <w:pPr>
        <w:rPr>
          <w:sz w:val="28"/>
          <w:szCs w:val="28"/>
        </w:rPr>
      </w:pPr>
      <w:r w:rsidRPr="00AF43F7">
        <w:rPr>
          <w:sz w:val="28"/>
          <w:szCs w:val="28"/>
        </w:rPr>
        <w:t>О направлении информации</w:t>
      </w:r>
    </w:p>
    <w:p w:rsidR="00A41976" w:rsidRPr="00A41976" w:rsidRDefault="00A41976" w:rsidP="00A41976">
      <w:pPr>
        <w:ind w:left="708"/>
        <w:rPr>
          <w:sz w:val="28"/>
          <w:szCs w:val="28"/>
        </w:rPr>
      </w:pPr>
    </w:p>
    <w:p w:rsidR="00A41976" w:rsidRPr="00A41976" w:rsidRDefault="00A41976" w:rsidP="00A41976">
      <w:pPr>
        <w:jc w:val="center"/>
        <w:rPr>
          <w:b/>
          <w:sz w:val="28"/>
          <w:szCs w:val="28"/>
        </w:rPr>
      </w:pPr>
    </w:p>
    <w:p w:rsidR="00AF43F7" w:rsidRPr="00AF43F7" w:rsidRDefault="00AF43F7" w:rsidP="00AF43F7">
      <w:pPr>
        <w:jc w:val="center"/>
        <w:rPr>
          <w:bCs/>
          <w:sz w:val="28"/>
          <w:szCs w:val="28"/>
        </w:rPr>
      </w:pPr>
      <w:r w:rsidRPr="00AF43F7">
        <w:rPr>
          <w:bCs/>
          <w:sz w:val="28"/>
          <w:szCs w:val="28"/>
        </w:rPr>
        <w:t xml:space="preserve">Уважаемые </w:t>
      </w:r>
      <w:r w:rsidRPr="00AF43F7">
        <w:rPr>
          <w:sz w:val="28"/>
          <w:szCs w:val="28"/>
        </w:rPr>
        <w:t>коллеги</w:t>
      </w:r>
      <w:r w:rsidRPr="00AF43F7">
        <w:rPr>
          <w:bCs/>
          <w:sz w:val="28"/>
          <w:szCs w:val="28"/>
        </w:rPr>
        <w:t>!</w:t>
      </w:r>
    </w:p>
    <w:p w:rsidR="00AF43F7" w:rsidRDefault="00AF43F7" w:rsidP="00AF43F7">
      <w:pPr>
        <w:suppressAutoHyphens/>
        <w:jc w:val="both"/>
      </w:pPr>
    </w:p>
    <w:p w:rsidR="00AF43F7" w:rsidRPr="00AF43F7" w:rsidRDefault="00AF43F7" w:rsidP="00AF43F7">
      <w:pPr>
        <w:adjustRightInd w:val="0"/>
        <w:ind w:right="-1" w:firstLine="708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Главное управление МЧС России по Республике Татарстан</w:t>
      </w:r>
      <w:r w:rsidRPr="00AF43F7">
        <w:rPr>
          <w:sz w:val="28"/>
          <w:szCs w:val="28"/>
        </w:rPr>
        <w:t xml:space="preserve"> обеспокоено обстановкой с пожарами, которая ежегодно складывается в период новогодних праздников. </w:t>
      </w:r>
      <w:r w:rsidRPr="00AF43F7">
        <w:rPr>
          <w:b/>
          <w:bCs/>
          <w:sz w:val="28"/>
          <w:szCs w:val="28"/>
        </w:rPr>
        <w:t xml:space="preserve"> </w:t>
      </w:r>
    </w:p>
    <w:p w:rsidR="00AF43F7" w:rsidRPr="001F2D34" w:rsidRDefault="00AF43F7" w:rsidP="00AF43F7">
      <w:pPr>
        <w:ind w:right="-1" w:firstLine="284"/>
        <w:jc w:val="both"/>
        <w:rPr>
          <w:bCs/>
          <w:sz w:val="28"/>
          <w:szCs w:val="28"/>
        </w:rPr>
      </w:pPr>
      <w:r w:rsidRPr="00AF43F7">
        <w:rPr>
          <w:bCs/>
          <w:sz w:val="28"/>
          <w:szCs w:val="28"/>
        </w:rPr>
        <w:tab/>
        <w:t xml:space="preserve">Ежегодно в республике декабрь и январь являются одними из самых неблагополучных месяцев по причине увеличения количества пожаров и погибших на них людей. </w:t>
      </w:r>
      <w:proofErr w:type="gramStart"/>
      <w:r w:rsidRPr="001F2D34">
        <w:rPr>
          <w:bCs/>
          <w:sz w:val="28"/>
          <w:szCs w:val="28"/>
        </w:rPr>
        <w:t>Так, в период с 1 декабря 2018 года по 31 января 2019 года в республике зарегистрировано 626 пожаров, на которых погибло 36 человек или 25,7% от общего количества погибших людей на пожарах в 2018 году, травмировано 54 человека</w:t>
      </w:r>
      <w:r w:rsidRPr="001F2D34">
        <w:t xml:space="preserve"> </w:t>
      </w:r>
      <w:r w:rsidRPr="001F2D34">
        <w:rPr>
          <w:bCs/>
          <w:sz w:val="28"/>
          <w:szCs w:val="28"/>
        </w:rPr>
        <w:t xml:space="preserve">или 19,8% от общего количества травмированных людей на пожарах в 2018 году, ущерб от пожаров составил свыше 20 миллионов  рублей.  </w:t>
      </w:r>
      <w:proofErr w:type="gramEnd"/>
    </w:p>
    <w:p w:rsidR="00AF43F7" w:rsidRPr="001F2D34" w:rsidRDefault="00AF43F7" w:rsidP="00AF43F7">
      <w:pPr>
        <w:ind w:firstLine="708"/>
        <w:jc w:val="both"/>
        <w:rPr>
          <w:sz w:val="28"/>
          <w:szCs w:val="28"/>
        </w:rPr>
      </w:pPr>
      <w:r w:rsidRPr="001F2D34">
        <w:rPr>
          <w:sz w:val="28"/>
          <w:szCs w:val="28"/>
        </w:rPr>
        <w:t xml:space="preserve">Обстановка с пожарами обостряется в праздничные новогодние дни, при этом в указанный период имеют место пожары с групповой гибелью людей. Так, 16 декабря 2018 года произошел пожар в многоквартирном жилом доме, расположенном по адресу: </w:t>
      </w:r>
      <w:proofErr w:type="gramStart"/>
      <w:r w:rsidRPr="001F2D34">
        <w:rPr>
          <w:sz w:val="28"/>
          <w:szCs w:val="28"/>
        </w:rPr>
        <w:t>г</w:t>
      </w:r>
      <w:proofErr w:type="gramEnd"/>
      <w:r w:rsidRPr="001F2D34">
        <w:rPr>
          <w:sz w:val="28"/>
          <w:szCs w:val="28"/>
        </w:rPr>
        <w:t xml:space="preserve">. Казань, пр. </w:t>
      </w:r>
      <w:proofErr w:type="gramStart"/>
      <w:r w:rsidRPr="001F2D34">
        <w:rPr>
          <w:sz w:val="28"/>
          <w:szCs w:val="28"/>
        </w:rPr>
        <w:t>Мира, д.15 «А», кв. 3</w:t>
      </w:r>
      <w:r w:rsidR="00FB21E7">
        <w:rPr>
          <w:sz w:val="28"/>
          <w:szCs w:val="28"/>
        </w:rPr>
        <w:t>,</w:t>
      </w:r>
      <w:r w:rsidRPr="001F2D34">
        <w:rPr>
          <w:sz w:val="28"/>
          <w:szCs w:val="28"/>
        </w:rPr>
        <w:t xml:space="preserve"> унесший жизни троих человек (в т.ч. 1 ребенка </w:t>
      </w:r>
      <w:smartTag w:uri="urn:schemas-microsoft-com:office:smarttags" w:element="metricconverter">
        <w:smartTagPr>
          <w:attr w:name="ProductID" w:val="2017 г"/>
        </w:smartTagPr>
        <w:r w:rsidRPr="001F2D34">
          <w:rPr>
            <w:sz w:val="28"/>
            <w:szCs w:val="28"/>
          </w:rPr>
          <w:t>2017 г</w:t>
        </w:r>
      </w:smartTag>
      <w:r w:rsidRPr="001F2D34">
        <w:rPr>
          <w:sz w:val="28"/>
          <w:szCs w:val="28"/>
        </w:rPr>
        <w:t>.р.).</w:t>
      </w:r>
      <w:proofErr w:type="gramEnd"/>
      <w:r w:rsidRPr="001F2D34">
        <w:rPr>
          <w:sz w:val="28"/>
          <w:szCs w:val="28"/>
        </w:rPr>
        <w:t xml:space="preserve"> Причиной пожара </w:t>
      </w:r>
      <w:r w:rsidR="00FB21E7">
        <w:rPr>
          <w:sz w:val="28"/>
          <w:szCs w:val="28"/>
        </w:rPr>
        <w:t>стало</w:t>
      </w:r>
      <w:r w:rsidRPr="001F2D34">
        <w:rPr>
          <w:sz w:val="28"/>
          <w:szCs w:val="28"/>
        </w:rPr>
        <w:t xml:space="preserve"> неосторожное обращение с огнем при курении. </w:t>
      </w:r>
    </w:p>
    <w:p w:rsidR="00AF43F7" w:rsidRPr="001F2D34" w:rsidRDefault="00AF43F7" w:rsidP="00AF43F7">
      <w:pPr>
        <w:ind w:firstLine="708"/>
        <w:jc w:val="both"/>
        <w:rPr>
          <w:sz w:val="28"/>
          <w:szCs w:val="28"/>
        </w:rPr>
      </w:pPr>
      <w:r w:rsidRPr="001F2D34">
        <w:rPr>
          <w:sz w:val="28"/>
          <w:szCs w:val="28"/>
        </w:rPr>
        <w:t>Основной причиной пожаров в декабрьские и январские дни является неосторожное обращение с огнём – 229 пожаров (36,6% от общего количества пожаров за указанный период).</w:t>
      </w:r>
    </w:p>
    <w:p w:rsidR="00AF43F7" w:rsidRPr="00AF43F7" w:rsidRDefault="00AF43F7" w:rsidP="00AF43F7">
      <w:pPr>
        <w:ind w:right="-1" w:firstLine="284"/>
        <w:jc w:val="both"/>
        <w:rPr>
          <w:sz w:val="28"/>
          <w:szCs w:val="28"/>
        </w:rPr>
      </w:pPr>
      <w:r w:rsidRPr="00AF43F7">
        <w:rPr>
          <w:sz w:val="28"/>
          <w:szCs w:val="28"/>
        </w:rPr>
        <w:tab/>
        <w:t xml:space="preserve">В последнее время новогодние праздничные мероприятия проводятся с использованием различных пиротехнических изделий, которые в канун новогодних </w:t>
      </w:r>
      <w:r w:rsidRPr="00AF43F7">
        <w:rPr>
          <w:sz w:val="28"/>
          <w:szCs w:val="28"/>
        </w:rPr>
        <w:lastRenderedPageBreak/>
        <w:t xml:space="preserve">праздников пользуются большим спросом у населения.  Происходит большой наплыв пиротехники, елочных гирлянд, игрушек и искусственных елок на прилавки магазинов, рынков и другие места торговли, в </w:t>
      </w:r>
      <w:proofErr w:type="gramStart"/>
      <w:r w:rsidRPr="00AF43F7">
        <w:rPr>
          <w:sz w:val="28"/>
          <w:szCs w:val="28"/>
        </w:rPr>
        <w:t>связи</w:t>
      </w:r>
      <w:proofErr w:type="gramEnd"/>
      <w:r w:rsidRPr="00AF43F7">
        <w:rPr>
          <w:sz w:val="28"/>
          <w:szCs w:val="28"/>
        </w:rPr>
        <w:t xml:space="preserve"> с чем возникает ряд проблем.</w:t>
      </w:r>
    </w:p>
    <w:p w:rsidR="00AF43F7" w:rsidRPr="00AF43F7" w:rsidRDefault="00AF43F7" w:rsidP="00AF43F7">
      <w:pPr>
        <w:adjustRightInd w:val="0"/>
        <w:ind w:firstLine="708"/>
        <w:jc w:val="both"/>
        <w:rPr>
          <w:sz w:val="28"/>
          <w:szCs w:val="28"/>
        </w:rPr>
      </w:pPr>
      <w:r w:rsidRPr="00AF43F7">
        <w:rPr>
          <w:sz w:val="28"/>
          <w:szCs w:val="28"/>
        </w:rPr>
        <w:t xml:space="preserve">Одна из них связана с тем, что на потребительский рынок поступает </w:t>
      </w:r>
      <w:proofErr w:type="spellStart"/>
      <w:r w:rsidRPr="00AF43F7">
        <w:rPr>
          <w:sz w:val="28"/>
          <w:szCs w:val="28"/>
        </w:rPr>
        <w:t>несертифицированная</w:t>
      </w:r>
      <w:proofErr w:type="spellEnd"/>
      <w:r w:rsidRPr="00AF43F7">
        <w:rPr>
          <w:sz w:val="28"/>
          <w:szCs w:val="28"/>
        </w:rPr>
        <w:t xml:space="preserve"> продукция, то есть некачественный и не отвечающий общероссийским стандартам товар. Данная продукция представляет собой реальную угрозу жизни и здоровью людей, в особенности при ее использовании детьми.</w:t>
      </w:r>
    </w:p>
    <w:p w:rsidR="00AF43F7" w:rsidRPr="00AF43F7" w:rsidRDefault="00AF43F7" w:rsidP="00AF43F7">
      <w:pPr>
        <w:adjustRightInd w:val="0"/>
        <w:ind w:firstLine="708"/>
        <w:jc w:val="both"/>
        <w:rPr>
          <w:sz w:val="28"/>
          <w:szCs w:val="28"/>
        </w:rPr>
      </w:pPr>
      <w:r w:rsidRPr="00AF43F7">
        <w:rPr>
          <w:sz w:val="28"/>
          <w:szCs w:val="28"/>
        </w:rPr>
        <w:t>В ходе реализации и хранения пиротехнических изделий не соблюдаются требования пожарной безопасности. Непроизвольный или преднамеренный взрыв одной петарды может привести к детонации всей пиротехнической продукции, что в итоге может повлечь за собой возникновение пожара, разрушение, частично или в целом, здания. При возникновении подобной ситуации в крупном торговом центре с большой долей уверенности можно  предположить, что ее последствия будут трагическими.</w:t>
      </w:r>
    </w:p>
    <w:p w:rsidR="006A3D9F" w:rsidRPr="00AF43F7" w:rsidRDefault="00AF43F7" w:rsidP="006A3D9F">
      <w:pPr>
        <w:jc w:val="both"/>
        <w:rPr>
          <w:sz w:val="28"/>
          <w:szCs w:val="28"/>
        </w:rPr>
      </w:pPr>
      <w:r w:rsidRPr="00AF43F7">
        <w:rPr>
          <w:sz w:val="28"/>
          <w:szCs w:val="28"/>
        </w:rPr>
        <w:tab/>
      </w:r>
      <w:r w:rsidR="00FB2B09">
        <w:rPr>
          <w:sz w:val="28"/>
          <w:szCs w:val="28"/>
        </w:rPr>
        <w:t xml:space="preserve">Следующей проблемой является неправильное обращение с пиротехническими изделиями. </w:t>
      </w:r>
      <w:r w:rsidR="006A3D9F" w:rsidRPr="00AF43F7">
        <w:rPr>
          <w:sz w:val="28"/>
          <w:szCs w:val="28"/>
        </w:rPr>
        <w:t>Пиротехнические изделия используются в замкнутых пространствах (помещениях, квартирах). При пользовании салютами, фейерверками, ракетницами не выдерживаются минимальные расстояния до зданий, транспортных средств, людей, то есть при выстреле заряда пиротехническог</w:t>
      </w:r>
      <w:r w:rsidR="006A3D9F">
        <w:rPr>
          <w:sz w:val="28"/>
          <w:szCs w:val="28"/>
        </w:rPr>
        <w:t xml:space="preserve">о </w:t>
      </w:r>
      <w:r w:rsidR="006A3D9F" w:rsidRPr="00AF43F7">
        <w:rPr>
          <w:sz w:val="28"/>
          <w:szCs w:val="28"/>
        </w:rPr>
        <w:t xml:space="preserve">изделия горящие частицы попадают на предметы, которые могут воспламениться. </w:t>
      </w:r>
    </w:p>
    <w:p w:rsidR="00AD06FF" w:rsidRDefault="00FB2B09" w:rsidP="00FB2B09">
      <w:pPr>
        <w:ind w:firstLine="708"/>
        <w:jc w:val="both"/>
        <w:rPr>
          <w:sz w:val="28"/>
          <w:szCs w:val="28"/>
        </w:rPr>
      </w:pPr>
      <w:r w:rsidRPr="001F2D34">
        <w:rPr>
          <w:sz w:val="28"/>
          <w:szCs w:val="28"/>
        </w:rPr>
        <w:t>В новогодние праздничные дни 2018-2019г.г. при неправильном использовании пиротехнических изделий на территории республики пострадал</w:t>
      </w:r>
      <w:r w:rsidR="00AD06FF">
        <w:rPr>
          <w:sz w:val="28"/>
          <w:szCs w:val="28"/>
        </w:rPr>
        <w:t>о</w:t>
      </w:r>
      <w:r w:rsidRPr="001F2D34">
        <w:rPr>
          <w:sz w:val="28"/>
          <w:szCs w:val="28"/>
        </w:rPr>
        <w:t xml:space="preserve"> </w:t>
      </w:r>
      <w:r w:rsidR="00AD06FF">
        <w:rPr>
          <w:sz w:val="28"/>
          <w:szCs w:val="28"/>
        </w:rPr>
        <w:t xml:space="preserve">2 </w:t>
      </w:r>
      <w:r w:rsidRPr="001F2D34">
        <w:rPr>
          <w:sz w:val="28"/>
          <w:szCs w:val="28"/>
        </w:rPr>
        <w:t>человек</w:t>
      </w:r>
      <w:r w:rsidR="00AD06FF">
        <w:rPr>
          <w:sz w:val="28"/>
          <w:szCs w:val="28"/>
        </w:rPr>
        <w:t>а</w:t>
      </w:r>
      <w:r w:rsidR="00FB21E7">
        <w:rPr>
          <w:sz w:val="28"/>
          <w:szCs w:val="28"/>
        </w:rPr>
        <w:t xml:space="preserve"> (</w:t>
      </w:r>
      <w:r w:rsidR="00AD06FF">
        <w:rPr>
          <w:sz w:val="28"/>
          <w:szCs w:val="28"/>
        </w:rPr>
        <w:t xml:space="preserve">17 декабря 2018 года в </w:t>
      </w:r>
      <w:proofErr w:type="gramStart"/>
      <w:r w:rsidR="00AD06FF">
        <w:rPr>
          <w:sz w:val="28"/>
          <w:szCs w:val="28"/>
        </w:rPr>
        <w:t>г</w:t>
      </w:r>
      <w:proofErr w:type="gramEnd"/>
      <w:r w:rsidR="00AD06FF">
        <w:rPr>
          <w:sz w:val="28"/>
          <w:szCs w:val="28"/>
        </w:rPr>
        <w:t xml:space="preserve">. Елабуге </w:t>
      </w:r>
      <w:r w:rsidR="00AD06FF" w:rsidRPr="00AD06FF">
        <w:rPr>
          <w:sz w:val="28"/>
          <w:szCs w:val="28"/>
        </w:rPr>
        <w:t>травмирован подросток 12 лет</w:t>
      </w:r>
      <w:r w:rsidR="00AD06FF">
        <w:rPr>
          <w:sz w:val="28"/>
          <w:szCs w:val="28"/>
        </w:rPr>
        <w:t xml:space="preserve">, </w:t>
      </w:r>
      <w:r w:rsidR="00AD06FF" w:rsidRPr="001F2D34">
        <w:rPr>
          <w:sz w:val="28"/>
          <w:szCs w:val="28"/>
        </w:rPr>
        <w:t xml:space="preserve">29 декабря </w:t>
      </w:r>
      <w:smartTag w:uri="urn:schemas-microsoft-com:office:smarttags" w:element="metricconverter">
        <w:smartTagPr>
          <w:attr w:name="ProductID" w:val="2018 г"/>
        </w:smartTagPr>
        <w:r w:rsidR="00AD06FF" w:rsidRPr="001F2D34">
          <w:rPr>
            <w:sz w:val="28"/>
            <w:szCs w:val="28"/>
          </w:rPr>
          <w:t>2018 г</w:t>
        </w:r>
      </w:smartTag>
      <w:r w:rsidR="00AD06FF" w:rsidRPr="001F2D34">
        <w:rPr>
          <w:sz w:val="28"/>
          <w:szCs w:val="28"/>
        </w:rPr>
        <w:t xml:space="preserve">. </w:t>
      </w:r>
      <w:r w:rsidRPr="001F2D34">
        <w:rPr>
          <w:sz w:val="28"/>
          <w:szCs w:val="28"/>
        </w:rPr>
        <w:t xml:space="preserve">в г. Казани </w:t>
      </w:r>
      <w:r w:rsidR="00AD06FF">
        <w:rPr>
          <w:sz w:val="28"/>
          <w:szCs w:val="28"/>
        </w:rPr>
        <w:t>подросток 16 лет</w:t>
      </w:r>
      <w:r w:rsidRPr="001F2D34">
        <w:rPr>
          <w:sz w:val="28"/>
          <w:szCs w:val="28"/>
        </w:rPr>
        <w:t xml:space="preserve"> получил термические ожоги)</w:t>
      </w:r>
      <w:r w:rsidR="00AD06FF">
        <w:rPr>
          <w:sz w:val="28"/>
          <w:szCs w:val="28"/>
        </w:rPr>
        <w:t>.</w:t>
      </w:r>
    </w:p>
    <w:p w:rsidR="00AF43F7" w:rsidRPr="00AF43F7" w:rsidRDefault="00AF43F7" w:rsidP="00AF43F7">
      <w:pPr>
        <w:widowControl w:val="0"/>
        <w:shd w:val="clear" w:color="auto" w:fill="FFFFFF"/>
        <w:tabs>
          <w:tab w:val="left" w:pos="0"/>
        </w:tabs>
        <w:adjustRightInd w:val="0"/>
        <w:ind w:right="14"/>
        <w:jc w:val="both"/>
        <w:rPr>
          <w:sz w:val="28"/>
          <w:szCs w:val="28"/>
        </w:rPr>
      </w:pPr>
      <w:r w:rsidRPr="00AF43F7">
        <w:rPr>
          <w:sz w:val="28"/>
          <w:szCs w:val="28"/>
        </w:rPr>
        <w:tab/>
        <w:t>Допускаются нарушения правил пожарной безопасности при украшении зданий и торговых комплексов иллюминацией. Особо следует отметить нарушения требований пожарной безопасности при украшении электрическими гирляндами автозаправочных станций, которые являются объектами повышенной опасности.</w:t>
      </w:r>
    </w:p>
    <w:p w:rsidR="00AF43F7" w:rsidRPr="00AF43F7" w:rsidRDefault="00AF43F7" w:rsidP="00AF43F7">
      <w:pPr>
        <w:ind w:firstLine="709"/>
        <w:jc w:val="both"/>
        <w:rPr>
          <w:sz w:val="28"/>
          <w:szCs w:val="28"/>
        </w:rPr>
      </w:pPr>
      <w:r w:rsidRPr="00AF43F7">
        <w:rPr>
          <w:sz w:val="28"/>
          <w:szCs w:val="28"/>
        </w:rPr>
        <w:t>Учитывая вышеизложенное,  предлагаем:</w:t>
      </w:r>
    </w:p>
    <w:p w:rsidR="00AF43F7" w:rsidRPr="00AF43F7" w:rsidRDefault="00AF43F7" w:rsidP="00AF43F7">
      <w:pPr>
        <w:ind w:firstLine="709"/>
        <w:jc w:val="both"/>
        <w:rPr>
          <w:sz w:val="28"/>
          <w:szCs w:val="28"/>
        </w:rPr>
      </w:pPr>
      <w:r w:rsidRPr="00AF43F7">
        <w:rPr>
          <w:sz w:val="28"/>
          <w:szCs w:val="28"/>
        </w:rPr>
        <w:t xml:space="preserve"> до 1</w:t>
      </w:r>
      <w:r w:rsidR="00D07772">
        <w:rPr>
          <w:sz w:val="28"/>
          <w:szCs w:val="28"/>
        </w:rPr>
        <w:t>6</w:t>
      </w:r>
      <w:r w:rsidRPr="00AF43F7">
        <w:rPr>
          <w:sz w:val="28"/>
          <w:szCs w:val="28"/>
        </w:rPr>
        <w:t xml:space="preserve"> декабря 201</w:t>
      </w:r>
      <w:r w:rsidR="00615D79">
        <w:rPr>
          <w:sz w:val="28"/>
          <w:szCs w:val="28"/>
        </w:rPr>
        <w:t>9</w:t>
      </w:r>
      <w:r w:rsidRPr="00AF43F7">
        <w:rPr>
          <w:sz w:val="28"/>
          <w:szCs w:val="28"/>
        </w:rPr>
        <w:t xml:space="preserve"> года определить площадки для запуска фейерверков жителями и гостями муниципального района (городского округа), согласовав их с территориальными подразделениями надзорной деятельности и профилактической работы Главного управления МЧС России по Республике Татарстан, и закрепить данное решение нормативно-правовым актом муниципального района (городского округа) или поселения. При этом предлагаем не ограничиваться лишь одной площадкой, так как анализ общественного мнения показал, что одной-двух площадок для запуска фейерверков гражданами недостаточн</w:t>
      </w:r>
      <w:r w:rsidR="00FB21E7">
        <w:rPr>
          <w:sz w:val="28"/>
          <w:szCs w:val="28"/>
        </w:rPr>
        <w:t>о</w:t>
      </w:r>
      <w:r w:rsidRPr="00AF43F7">
        <w:rPr>
          <w:sz w:val="28"/>
          <w:szCs w:val="28"/>
        </w:rPr>
        <w:t xml:space="preserve">; </w:t>
      </w:r>
    </w:p>
    <w:p w:rsidR="00AF43F7" w:rsidRPr="00AF43F7" w:rsidRDefault="00AF43F7" w:rsidP="00AF43F7">
      <w:pPr>
        <w:ind w:firstLine="708"/>
        <w:jc w:val="both"/>
        <w:rPr>
          <w:sz w:val="28"/>
          <w:szCs w:val="28"/>
        </w:rPr>
      </w:pPr>
      <w:r w:rsidRPr="00AF43F7">
        <w:rPr>
          <w:sz w:val="28"/>
          <w:szCs w:val="28"/>
        </w:rPr>
        <w:t xml:space="preserve">через средства массовой информации района проинформировать население о площадках для применения пиротехнических средств (изделий) и организовать размещение на информационных стендах инструкции и памятки по применению гражданами бытовых пиротехнических изделий (памятка и инструкция прилагаются);  </w:t>
      </w:r>
    </w:p>
    <w:p w:rsidR="00AF43F7" w:rsidRPr="00AF43F7" w:rsidRDefault="00AF43F7" w:rsidP="00AF43F7">
      <w:pPr>
        <w:ind w:firstLine="709"/>
        <w:jc w:val="both"/>
        <w:rPr>
          <w:sz w:val="28"/>
          <w:szCs w:val="28"/>
        </w:rPr>
      </w:pPr>
      <w:r w:rsidRPr="00AF43F7">
        <w:rPr>
          <w:sz w:val="28"/>
          <w:szCs w:val="28"/>
        </w:rPr>
        <w:lastRenderedPageBreak/>
        <w:t xml:space="preserve"> </w:t>
      </w:r>
      <w:proofErr w:type="gramStart"/>
      <w:r w:rsidRPr="00AF43F7">
        <w:rPr>
          <w:sz w:val="28"/>
          <w:szCs w:val="28"/>
        </w:rPr>
        <w:t xml:space="preserve">создать в муниципальных районах профилактические группы из числа </w:t>
      </w:r>
      <w:r w:rsidR="00BF008B">
        <w:rPr>
          <w:sz w:val="28"/>
          <w:szCs w:val="28"/>
        </w:rPr>
        <w:t xml:space="preserve">работников администрации района, органов местного самоуправления, </w:t>
      </w:r>
      <w:r w:rsidRPr="00AF43F7">
        <w:rPr>
          <w:sz w:val="28"/>
          <w:szCs w:val="28"/>
        </w:rPr>
        <w:t>сотрудников Государственной противопожарной службы, членов добровольной пожарной охраны, сотрудников полиции, жилищно-коммунальной инспекции, работников управлений (отделов) социальной защиты населения и в период с 30 декабря 201</w:t>
      </w:r>
      <w:r w:rsidR="00FB2B09">
        <w:rPr>
          <w:sz w:val="28"/>
          <w:szCs w:val="28"/>
        </w:rPr>
        <w:t>9</w:t>
      </w:r>
      <w:r w:rsidRPr="00AF43F7">
        <w:rPr>
          <w:sz w:val="28"/>
          <w:szCs w:val="28"/>
        </w:rPr>
        <w:t xml:space="preserve"> года по 1</w:t>
      </w:r>
      <w:r w:rsidR="00FB2B09">
        <w:rPr>
          <w:sz w:val="28"/>
          <w:szCs w:val="28"/>
        </w:rPr>
        <w:t>5</w:t>
      </w:r>
      <w:r w:rsidRPr="00AF43F7">
        <w:rPr>
          <w:sz w:val="28"/>
          <w:szCs w:val="28"/>
        </w:rPr>
        <w:t xml:space="preserve"> января 20</w:t>
      </w:r>
      <w:r w:rsidR="00FB2B09">
        <w:rPr>
          <w:sz w:val="28"/>
          <w:szCs w:val="28"/>
        </w:rPr>
        <w:t>20</w:t>
      </w:r>
      <w:r w:rsidRPr="00AF43F7">
        <w:rPr>
          <w:sz w:val="28"/>
          <w:szCs w:val="28"/>
        </w:rPr>
        <w:t xml:space="preserve"> года организовать их силами проведение профилактических бесед с гражданами в жилых домах, при этом особое внимание</w:t>
      </w:r>
      <w:proofErr w:type="gramEnd"/>
      <w:r w:rsidRPr="00AF43F7">
        <w:rPr>
          <w:sz w:val="28"/>
          <w:szCs w:val="28"/>
        </w:rPr>
        <w:t xml:space="preserve"> обратить на места проживания многодетных семей, одиноких престарелых и неблагополучных граждан. Провести профилактические беседы с родителями</w:t>
      </w:r>
      <w:r w:rsidR="00C867B4">
        <w:rPr>
          <w:sz w:val="28"/>
          <w:szCs w:val="28"/>
        </w:rPr>
        <w:t>, чтобы</w:t>
      </w:r>
      <w:r w:rsidRPr="00AF43F7">
        <w:rPr>
          <w:sz w:val="28"/>
          <w:szCs w:val="28"/>
        </w:rPr>
        <w:t xml:space="preserve"> не оставл</w:t>
      </w:r>
      <w:r w:rsidR="00C867B4">
        <w:rPr>
          <w:sz w:val="28"/>
          <w:szCs w:val="28"/>
        </w:rPr>
        <w:t>яли</w:t>
      </w:r>
      <w:r w:rsidRPr="00AF43F7">
        <w:rPr>
          <w:sz w:val="28"/>
          <w:szCs w:val="28"/>
        </w:rPr>
        <w:t xml:space="preserve"> малолетних детей без присмотра;</w:t>
      </w:r>
    </w:p>
    <w:p w:rsidR="00AF43F7" w:rsidRPr="00AF43F7" w:rsidRDefault="00AF43F7" w:rsidP="00AF43F7">
      <w:pPr>
        <w:ind w:firstLine="709"/>
        <w:jc w:val="both"/>
        <w:rPr>
          <w:sz w:val="28"/>
          <w:szCs w:val="28"/>
        </w:rPr>
      </w:pPr>
      <w:r w:rsidRPr="00AF43F7">
        <w:rPr>
          <w:sz w:val="28"/>
          <w:szCs w:val="28"/>
        </w:rPr>
        <w:t>рассмотреть вопрос о мер</w:t>
      </w:r>
      <w:r w:rsidR="00C867B4">
        <w:rPr>
          <w:sz w:val="28"/>
          <w:szCs w:val="28"/>
        </w:rPr>
        <w:t>ах</w:t>
      </w:r>
      <w:r w:rsidRPr="00AF43F7">
        <w:rPr>
          <w:sz w:val="28"/>
          <w:szCs w:val="28"/>
        </w:rPr>
        <w:t xml:space="preserve"> по ограничению доступа граждан в бесхозные строения, коллекторы и подвалы жилых домов;  </w:t>
      </w:r>
    </w:p>
    <w:p w:rsidR="00AF43F7" w:rsidRPr="00AF43F7" w:rsidRDefault="00AF43F7" w:rsidP="00AF43F7">
      <w:pPr>
        <w:jc w:val="both"/>
        <w:rPr>
          <w:sz w:val="28"/>
          <w:szCs w:val="28"/>
        </w:rPr>
      </w:pPr>
      <w:r w:rsidRPr="00AF43F7">
        <w:rPr>
          <w:sz w:val="28"/>
          <w:szCs w:val="28"/>
        </w:rPr>
        <w:tab/>
        <w:t>организовать ночные проверки объектов социальной сферы с круглосуточным пребыванием людей.</w:t>
      </w:r>
    </w:p>
    <w:p w:rsidR="00AF43F7" w:rsidRPr="00AF43F7" w:rsidRDefault="00AF43F7" w:rsidP="00AF43F7">
      <w:pPr>
        <w:rPr>
          <w:sz w:val="28"/>
          <w:szCs w:val="28"/>
        </w:rPr>
      </w:pPr>
    </w:p>
    <w:p w:rsidR="00AF43F7" w:rsidRPr="00AF43F7" w:rsidRDefault="00AF43F7" w:rsidP="00AF43F7">
      <w:pPr>
        <w:rPr>
          <w:sz w:val="28"/>
          <w:szCs w:val="28"/>
        </w:rPr>
      </w:pPr>
      <w:r w:rsidRPr="00AF43F7">
        <w:rPr>
          <w:sz w:val="28"/>
          <w:szCs w:val="28"/>
        </w:rPr>
        <w:t xml:space="preserve">Приложение: на </w:t>
      </w:r>
      <w:smartTag w:uri="urn:schemas-microsoft-com:office:smarttags" w:element="metricconverter">
        <w:smartTagPr>
          <w:attr w:name="ProductID" w:val="8 л"/>
        </w:smartTagPr>
        <w:r w:rsidRPr="00AF43F7">
          <w:rPr>
            <w:sz w:val="28"/>
            <w:szCs w:val="28"/>
          </w:rPr>
          <w:t>8 л</w:t>
        </w:r>
      </w:smartTag>
      <w:r w:rsidRPr="00AF43F7">
        <w:rPr>
          <w:sz w:val="28"/>
          <w:szCs w:val="28"/>
        </w:rPr>
        <w:t>. в 1 экз.</w:t>
      </w:r>
    </w:p>
    <w:p w:rsidR="00A41976" w:rsidRPr="00A41976" w:rsidRDefault="00A41976" w:rsidP="00A41976">
      <w:pPr>
        <w:shd w:val="clear" w:color="auto" w:fill="FFFFFF"/>
        <w:ind w:left="1843"/>
        <w:jc w:val="both"/>
        <w:rPr>
          <w:sz w:val="28"/>
          <w:szCs w:val="28"/>
        </w:rPr>
      </w:pPr>
    </w:p>
    <w:p w:rsidR="00AE12D9" w:rsidRDefault="00AE12D9" w:rsidP="00203ED1">
      <w:pPr>
        <w:jc w:val="both"/>
        <w:rPr>
          <w:sz w:val="28"/>
          <w:szCs w:val="28"/>
        </w:rPr>
      </w:pPr>
    </w:p>
    <w:p w:rsidR="00E349E4" w:rsidRPr="002D2962" w:rsidRDefault="00E349E4" w:rsidP="00203ED1">
      <w:pPr>
        <w:jc w:val="both"/>
        <w:rPr>
          <w:sz w:val="28"/>
          <w:szCs w:val="28"/>
        </w:rPr>
      </w:pPr>
    </w:p>
    <w:p w:rsidR="0029658F" w:rsidRPr="004023BE" w:rsidRDefault="003A7FD2" w:rsidP="0029658F">
      <w:pPr>
        <w:tabs>
          <w:tab w:val="left" w:pos="8100"/>
        </w:tabs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29658F" w:rsidRPr="004023BE">
        <w:rPr>
          <w:sz w:val="28"/>
          <w:szCs w:val="28"/>
        </w:rPr>
        <w:t>ачальник</w:t>
      </w:r>
      <w:r>
        <w:rPr>
          <w:sz w:val="28"/>
          <w:szCs w:val="28"/>
        </w:rPr>
        <w:t xml:space="preserve"> </w:t>
      </w:r>
      <w:r w:rsidR="0029658F" w:rsidRPr="004023BE">
        <w:rPr>
          <w:sz w:val="28"/>
          <w:szCs w:val="28"/>
        </w:rPr>
        <w:t xml:space="preserve"> </w:t>
      </w:r>
      <w:r w:rsidR="0029658F">
        <w:rPr>
          <w:sz w:val="28"/>
          <w:szCs w:val="28"/>
        </w:rPr>
        <w:t>главного управления</w:t>
      </w:r>
      <w:r w:rsidR="0029658F" w:rsidRPr="004023BE">
        <w:rPr>
          <w:sz w:val="28"/>
          <w:szCs w:val="28"/>
        </w:rPr>
        <w:t xml:space="preserve"> </w:t>
      </w:r>
      <w:r w:rsidR="0029658F">
        <w:rPr>
          <w:sz w:val="28"/>
          <w:szCs w:val="28"/>
        </w:rPr>
        <w:t xml:space="preserve"> </w:t>
      </w:r>
      <w:r w:rsidR="00A41976">
        <w:rPr>
          <w:sz w:val="28"/>
          <w:szCs w:val="28"/>
        </w:rPr>
        <w:t xml:space="preserve">                                                 </w:t>
      </w:r>
      <w:r w:rsidR="00BF008B">
        <w:rPr>
          <w:sz w:val="28"/>
          <w:szCs w:val="28"/>
        </w:rPr>
        <w:t xml:space="preserve">  </w:t>
      </w:r>
      <w:r>
        <w:rPr>
          <w:sz w:val="28"/>
          <w:szCs w:val="28"/>
        </w:rPr>
        <w:t>Р.З. Хабибуллин</w:t>
      </w:r>
    </w:p>
    <w:p w:rsidR="00797846" w:rsidRDefault="00797846" w:rsidP="0029658F">
      <w:pPr>
        <w:jc w:val="both"/>
        <w:rPr>
          <w:sz w:val="28"/>
          <w:szCs w:val="28"/>
        </w:rPr>
      </w:pPr>
    </w:p>
    <w:p w:rsidR="00AF43F7" w:rsidRDefault="00AF43F7" w:rsidP="0029658F">
      <w:pPr>
        <w:jc w:val="both"/>
        <w:rPr>
          <w:sz w:val="28"/>
          <w:szCs w:val="28"/>
        </w:rPr>
      </w:pPr>
    </w:p>
    <w:p w:rsidR="00AF43F7" w:rsidRDefault="00AF43F7" w:rsidP="0029658F">
      <w:pPr>
        <w:jc w:val="both"/>
        <w:rPr>
          <w:sz w:val="28"/>
          <w:szCs w:val="28"/>
        </w:rPr>
      </w:pPr>
    </w:p>
    <w:p w:rsidR="00FB2B09" w:rsidRDefault="00FB2B09" w:rsidP="0029658F">
      <w:pPr>
        <w:jc w:val="both"/>
        <w:rPr>
          <w:sz w:val="28"/>
          <w:szCs w:val="28"/>
        </w:rPr>
      </w:pPr>
    </w:p>
    <w:p w:rsidR="00FB2B09" w:rsidRDefault="00FB2B09" w:rsidP="0029658F">
      <w:pPr>
        <w:jc w:val="both"/>
        <w:rPr>
          <w:sz w:val="28"/>
          <w:szCs w:val="28"/>
        </w:rPr>
      </w:pPr>
    </w:p>
    <w:p w:rsidR="00FB2B09" w:rsidRDefault="00FB2B09" w:rsidP="0029658F">
      <w:pPr>
        <w:jc w:val="both"/>
        <w:rPr>
          <w:sz w:val="28"/>
          <w:szCs w:val="28"/>
        </w:rPr>
      </w:pPr>
    </w:p>
    <w:p w:rsidR="00FB2B09" w:rsidRDefault="00FB2B09" w:rsidP="0029658F">
      <w:pPr>
        <w:jc w:val="both"/>
        <w:rPr>
          <w:sz w:val="28"/>
          <w:szCs w:val="28"/>
        </w:rPr>
      </w:pPr>
    </w:p>
    <w:p w:rsidR="00FB2B09" w:rsidRDefault="00FB2B09" w:rsidP="0029658F">
      <w:pPr>
        <w:jc w:val="both"/>
        <w:rPr>
          <w:sz w:val="28"/>
          <w:szCs w:val="28"/>
        </w:rPr>
      </w:pPr>
    </w:p>
    <w:p w:rsidR="00FB2B09" w:rsidRDefault="00FB2B09" w:rsidP="0029658F">
      <w:pPr>
        <w:jc w:val="both"/>
        <w:rPr>
          <w:sz w:val="28"/>
          <w:szCs w:val="28"/>
        </w:rPr>
      </w:pPr>
    </w:p>
    <w:p w:rsidR="00FB2B09" w:rsidRDefault="00FB2B09" w:rsidP="0029658F">
      <w:pPr>
        <w:jc w:val="both"/>
        <w:rPr>
          <w:sz w:val="28"/>
          <w:szCs w:val="28"/>
        </w:rPr>
      </w:pPr>
    </w:p>
    <w:p w:rsidR="00FB2B09" w:rsidRDefault="00FB2B09" w:rsidP="0029658F">
      <w:pPr>
        <w:jc w:val="both"/>
        <w:rPr>
          <w:sz w:val="28"/>
          <w:szCs w:val="28"/>
        </w:rPr>
      </w:pPr>
    </w:p>
    <w:p w:rsidR="00FB2B09" w:rsidRDefault="00FB2B09" w:rsidP="0029658F">
      <w:pPr>
        <w:jc w:val="both"/>
        <w:rPr>
          <w:sz w:val="28"/>
          <w:szCs w:val="28"/>
        </w:rPr>
      </w:pPr>
    </w:p>
    <w:p w:rsidR="00FB2B09" w:rsidRDefault="00FB2B09" w:rsidP="0029658F">
      <w:pPr>
        <w:jc w:val="both"/>
        <w:rPr>
          <w:sz w:val="28"/>
          <w:szCs w:val="28"/>
        </w:rPr>
      </w:pPr>
    </w:p>
    <w:p w:rsidR="00FB2B09" w:rsidRDefault="00FB2B09" w:rsidP="0029658F">
      <w:pPr>
        <w:jc w:val="both"/>
        <w:rPr>
          <w:sz w:val="28"/>
          <w:szCs w:val="28"/>
        </w:rPr>
      </w:pPr>
    </w:p>
    <w:p w:rsidR="00FB2B09" w:rsidRDefault="00FB2B09" w:rsidP="0029658F">
      <w:pPr>
        <w:jc w:val="both"/>
        <w:rPr>
          <w:sz w:val="28"/>
          <w:szCs w:val="28"/>
        </w:rPr>
      </w:pPr>
    </w:p>
    <w:p w:rsidR="00FB2B09" w:rsidRDefault="00FB2B09" w:rsidP="0029658F">
      <w:pPr>
        <w:jc w:val="both"/>
        <w:rPr>
          <w:sz w:val="28"/>
          <w:szCs w:val="28"/>
        </w:rPr>
      </w:pPr>
    </w:p>
    <w:p w:rsidR="00FB2B09" w:rsidRDefault="00FB2B09" w:rsidP="0029658F">
      <w:pPr>
        <w:jc w:val="both"/>
        <w:rPr>
          <w:sz w:val="28"/>
          <w:szCs w:val="28"/>
        </w:rPr>
      </w:pPr>
    </w:p>
    <w:p w:rsidR="00FB2B09" w:rsidRDefault="00FB2B09" w:rsidP="0029658F">
      <w:pPr>
        <w:jc w:val="both"/>
        <w:rPr>
          <w:sz w:val="28"/>
          <w:szCs w:val="28"/>
        </w:rPr>
      </w:pPr>
    </w:p>
    <w:p w:rsidR="00FB2B09" w:rsidRDefault="00FB2B09" w:rsidP="0029658F">
      <w:pPr>
        <w:jc w:val="both"/>
        <w:rPr>
          <w:sz w:val="28"/>
          <w:szCs w:val="28"/>
        </w:rPr>
      </w:pPr>
    </w:p>
    <w:p w:rsidR="00FB2B09" w:rsidRDefault="00FB2B09" w:rsidP="0029658F">
      <w:pPr>
        <w:jc w:val="both"/>
        <w:rPr>
          <w:sz w:val="28"/>
          <w:szCs w:val="28"/>
        </w:rPr>
      </w:pPr>
    </w:p>
    <w:p w:rsidR="00AF43F7" w:rsidRDefault="00AF43F7" w:rsidP="0029658F">
      <w:pPr>
        <w:jc w:val="both"/>
        <w:rPr>
          <w:sz w:val="28"/>
          <w:szCs w:val="28"/>
        </w:rPr>
      </w:pPr>
    </w:p>
    <w:p w:rsidR="00AF43F7" w:rsidRPr="00AF43F7" w:rsidRDefault="00AF43F7" w:rsidP="00AF43F7">
      <w:pPr>
        <w:pStyle w:val="aa"/>
        <w:rPr>
          <w:sz w:val="18"/>
          <w:szCs w:val="18"/>
        </w:rPr>
      </w:pPr>
      <w:r w:rsidRPr="00AF43F7">
        <w:rPr>
          <w:sz w:val="18"/>
          <w:szCs w:val="18"/>
        </w:rPr>
        <w:t>Р.Р. Исмагилов</w:t>
      </w:r>
    </w:p>
    <w:p w:rsidR="00AF43F7" w:rsidRPr="00AF43F7" w:rsidRDefault="00AF43F7" w:rsidP="00AF43F7">
      <w:pPr>
        <w:pStyle w:val="aa"/>
        <w:rPr>
          <w:sz w:val="18"/>
          <w:szCs w:val="18"/>
        </w:rPr>
      </w:pPr>
      <w:r w:rsidRPr="00AF43F7">
        <w:rPr>
          <w:sz w:val="18"/>
          <w:szCs w:val="18"/>
        </w:rPr>
        <w:t>288-45-78</w:t>
      </w:r>
    </w:p>
    <w:p w:rsidR="00AF43F7" w:rsidRPr="006D497C" w:rsidRDefault="00AF43F7" w:rsidP="0029658F">
      <w:pPr>
        <w:jc w:val="both"/>
        <w:rPr>
          <w:sz w:val="28"/>
          <w:szCs w:val="28"/>
        </w:rPr>
      </w:pPr>
    </w:p>
    <w:sectPr w:rsidR="00AF43F7" w:rsidRPr="006D497C" w:rsidSect="00FB21E7">
      <w:headerReference w:type="default" r:id="rId9"/>
      <w:pgSz w:w="11906" w:h="16838"/>
      <w:pgMar w:top="1134" w:right="567" w:bottom="1134" w:left="119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3BAA" w:rsidRDefault="00A23BAA">
      <w:r>
        <w:separator/>
      </w:r>
    </w:p>
  </w:endnote>
  <w:endnote w:type="continuationSeparator" w:id="0">
    <w:p w:rsidR="00A23BAA" w:rsidRDefault="00A23B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3BAA" w:rsidRDefault="00A23BAA">
      <w:r>
        <w:separator/>
      </w:r>
    </w:p>
  </w:footnote>
  <w:footnote w:type="continuationSeparator" w:id="0">
    <w:p w:rsidR="00A23BAA" w:rsidRDefault="00A23BA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21E7" w:rsidRDefault="009977BE">
    <w:pPr>
      <w:pStyle w:val="a8"/>
      <w:jc w:val="center"/>
    </w:pPr>
    <w:fldSimple w:instr=" PAGE   \* MERGEFORMAT ">
      <w:r w:rsidR="003A7FD2">
        <w:rPr>
          <w:noProof/>
        </w:rPr>
        <w:t>3</w:t>
      </w:r>
    </w:fldSimple>
  </w:p>
  <w:p w:rsidR="00FB21E7" w:rsidRDefault="00FB21E7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95FD0"/>
    <w:multiLevelType w:val="hybridMultilevel"/>
    <w:tmpl w:val="71CCFA28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66B48FD6">
      <w:start w:val="28"/>
      <w:numFmt w:val="decimal"/>
      <w:lvlText w:val="%2"/>
      <w:lvlJc w:val="left"/>
      <w:pPr>
        <w:tabs>
          <w:tab w:val="num" w:pos="1500"/>
        </w:tabs>
        <w:ind w:left="1500" w:hanging="42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D132A15"/>
    <w:multiLevelType w:val="hybridMultilevel"/>
    <w:tmpl w:val="61A0AF74"/>
    <w:lvl w:ilvl="0" w:tplc="A8705682">
      <w:start w:val="1"/>
      <w:numFmt w:val="decimal"/>
      <w:lvlText w:val="%1."/>
      <w:lvlJc w:val="left"/>
      <w:pPr>
        <w:tabs>
          <w:tab w:val="num" w:pos="2062"/>
        </w:tabs>
        <w:ind w:left="206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2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proofState w:spelling="clean" w:grammar="clean"/>
  <w:stylePaneFormatFilter w:val="3F01"/>
  <w:doNotTrackMoves/>
  <w:defaultTabStop w:val="708"/>
  <w:drawingGridHorizontalSpacing w:val="120"/>
  <w:displayHorizont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D4D1C"/>
    <w:rsid w:val="000058ED"/>
    <w:rsid w:val="000062D9"/>
    <w:rsid w:val="000162AF"/>
    <w:rsid w:val="00034C7D"/>
    <w:rsid w:val="000420A1"/>
    <w:rsid w:val="000423D5"/>
    <w:rsid w:val="0004447C"/>
    <w:rsid w:val="00044905"/>
    <w:rsid w:val="000636CB"/>
    <w:rsid w:val="000648DA"/>
    <w:rsid w:val="0007073C"/>
    <w:rsid w:val="000714B1"/>
    <w:rsid w:val="0007507C"/>
    <w:rsid w:val="0008267C"/>
    <w:rsid w:val="000863F0"/>
    <w:rsid w:val="00087513"/>
    <w:rsid w:val="00090B6C"/>
    <w:rsid w:val="00096B7A"/>
    <w:rsid w:val="000976CB"/>
    <w:rsid w:val="000A390B"/>
    <w:rsid w:val="000A4D14"/>
    <w:rsid w:val="000A5C80"/>
    <w:rsid w:val="000B1E70"/>
    <w:rsid w:val="000B2680"/>
    <w:rsid w:val="000B79AD"/>
    <w:rsid w:val="000C4347"/>
    <w:rsid w:val="000C50A8"/>
    <w:rsid w:val="000C6088"/>
    <w:rsid w:val="000C772B"/>
    <w:rsid w:val="000D3F20"/>
    <w:rsid w:val="000E298A"/>
    <w:rsid w:val="000E36EB"/>
    <w:rsid w:val="000E4AA6"/>
    <w:rsid w:val="000F1B08"/>
    <w:rsid w:val="000F512D"/>
    <w:rsid w:val="000F6336"/>
    <w:rsid w:val="001008BE"/>
    <w:rsid w:val="00101219"/>
    <w:rsid w:val="00102D3A"/>
    <w:rsid w:val="00103509"/>
    <w:rsid w:val="00103AAA"/>
    <w:rsid w:val="00110F36"/>
    <w:rsid w:val="001129E7"/>
    <w:rsid w:val="00116598"/>
    <w:rsid w:val="00124D30"/>
    <w:rsid w:val="00133E53"/>
    <w:rsid w:val="00134EFC"/>
    <w:rsid w:val="00136478"/>
    <w:rsid w:val="00140440"/>
    <w:rsid w:val="00141C00"/>
    <w:rsid w:val="00142336"/>
    <w:rsid w:val="00142DC3"/>
    <w:rsid w:val="001560B0"/>
    <w:rsid w:val="00156728"/>
    <w:rsid w:val="00160528"/>
    <w:rsid w:val="00163DF8"/>
    <w:rsid w:val="001679BB"/>
    <w:rsid w:val="00175C71"/>
    <w:rsid w:val="00180F81"/>
    <w:rsid w:val="0018770F"/>
    <w:rsid w:val="0018790B"/>
    <w:rsid w:val="00187956"/>
    <w:rsid w:val="00187C7B"/>
    <w:rsid w:val="00190EDE"/>
    <w:rsid w:val="00196707"/>
    <w:rsid w:val="001A0DE0"/>
    <w:rsid w:val="001A3234"/>
    <w:rsid w:val="001A3FE1"/>
    <w:rsid w:val="001A4975"/>
    <w:rsid w:val="001B115D"/>
    <w:rsid w:val="001C1FEB"/>
    <w:rsid w:val="001C74FC"/>
    <w:rsid w:val="001D530E"/>
    <w:rsid w:val="001D6E45"/>
    <w:rsid w:val="001F15FA"/>
    <w:rsid w:val="001F2350"/>
    <w:rsid w:val="002002FF"/>
    <w:rsid w:val="00200D92"/>
    <w:rsid w:val="00202678"/>
    <w:rsid w:val="00203ED1"/>
    <w:rsid w:val="00205874"/>
    <w:rsid w:val="00205C4F"/>
    <w:rsid w:val="00210721"/>
    <w:rsid w:val="00215422"/>
    <w:rsid w:val="00216A12"/>
    <w:rsid w:val="00217257"/>
    <w:rsid w:val="00220960"/>
    <w:rsid w:val="00225041"/>
    <w:rsid w:val="00225271"/>
    <w:rsid w:val="0022716A"/>
    <w:rsid w:val="0023219C"/>
    <w:rsid w:val="00233084"/>
    <w:rsid w:val="00234D4C"/>
    <w:rsid w:val="00240A31"/>
    <w:rsid w:val="002418B8"/>
    <w:rsid w:val="00242600"/>
    <w:rsid w:val="00247076"/>
    <w:rsid w:val="002501AE"/>
    <w:rsid w:val="0025066C"/>
    <w:rsid w:val="00252766"/>
    <w:rsid w:val="00256F5D"/>
    <w:rsid w:val="00257FB9"/>
    <w:rsid w:val="00260BFA"/>
    <w:rsid w:val="00263EF3"/>
    <w:rsid w:val="00265FEE"/>
    <w:rsid w:val="00266BDA"/>
    <w:rsid w:val="002742D6"/>
    <w:rsid w:val="00274E1A"/>
    <w:rsid w:val="00276C95"/>
    <w:rsid w:val="00280421"/>
    <w:rsid w:val="002845C5"/>
    <w:rsid w:val="00285920"/>
    <w:rsid w:val="00287EF3"/>
    <w:rsid w:val="0029120F"/>
    <w:rsid w:val="00294FA4"/>
    <w:rsid w:val="0029658F"/>
    <w:rsid w:val="002A6C4B"/>
    <w:rsid w:val="002B4968"/>
    <w:rsid w:val="002B6919"/>
    <w:rsid w:val="002B71DE"/>
    <w:rsid w:val="002C59FE"/>
    <w:rsid w:val="002D0B99"/>
    <w:rsid w:val="002D2962"/>
    <w:rsid w:val="002D3141"/>
    <w:rsid w:val="002E2178"/>
    <w:rsid w:val="002E46F8"/>
    <w:rsid w:val="002E6491"/>
    <w:rsid w:val="002E7B68"/>
    <w:rsid w:val="002F5462"/>
    <w:rsid w:val="0031240A"/>
    <w:rsid w:val="00312428"/>
    <w:rsid w:val="00312541"/>
    <w:rsid w:val="00313C38"/>
    <w:rsid w:val="00317BE5"/>
    <w:rsid w:val="00332A68"/>
    <w:rsid w:val="003349B4"/>
    <w:rsid w:val="003401EC"/>
    <w:rsid w:val="003407DD"/>
    <w:rsid w:val="00343156"/>
    <w:rsid w:val="00343F7A"/>
    <w:rsid w:val="00344F36"/>
    <w:rsid w:val="0035130A"/>
    <w:rsid w:val="00353776"/>
    <w:rsid w:val="0035494C"/>
    <w:rsid w:val="00356045"/>
    <w:rsid w:val="00361989"/>
    <w:rsid w:val="00364754"/>
    <w:rsid w:val="003705B8"/>
    <w:rsid w:val="00372BA0"/>
    <w:rsid w:val="00374D29"/>
    <w:rsid w:val="0037710A"/>
    <w:rsid w:val="00377DEA"/>
    <w:rsid w:val="00386C74"/>
    <w:rsid w:val="00390548"/>
    <w:rsid w:val="0039117B"/>
    <w:rsid w:val="00392C9C"/>
    <w:rsid w:val="00394DE6"/>
    <w:rsid w:val="003950D4"/>
    <w:rsid w:val="00395539"/>
    <w:rsid w:val="0039648E"/>
    <w:rsid w:val="00397270"/>
    <w:rsid w:val="003972DF"/>
    <w:rsid w:val="003975CC"/>
    <w:rsid w:val="003A2BCB"/>
    <w:rsid w:val="003A3763"/>
    <w:rsid w:val="003A49F9"/>
    <w:rsid w:val="003A7FD2"/>
    <w:rsid w:val="003B03EE"/>
    <w:rsid w:val="003B1F8B"/>
    <w:rsid w:val="003B3683"/>
    <w:rsid w:val="003B4EDD"/>
    <w:rsid w:val="003B535E"/>
    <w:rsid w:val="003C050D"/>
    <w:rsid w:val="003C1293"/>
    <w:rsid w:val="003C23BF"/>
    <w:rsid w:val="003C3ADA"/>
    <w:rsid w:val="003C3E01"/>
    <w:rsid w:val="003C70DF"/>
    <w:rsid w:val="003D17D0"/>
    <w:rsid w:val="003D407B"/>
    <w:rsid w:val="003D4886"/>
    <w:rsid w:val="003E58BD"/>
    <w:rsid w:val="003F0A33"/>
    <w:rsid w:val="003F44E7"/>
    <w:rsid w:val="003F57C1"/>
    <w:rsid w:val="00404973"/>
    <w:rsid w:val="0041108A"/>
    <w:rsid w:val="00421ABC"/>
    <w:rsid w:val="00423ECA"/>
    <w:rsid w:val="0043266E"/>
    <w:rsid w:val="00432FC6"/>
    <w:rsid w:val="00443B91"/>
    <w:rsid w:val="00444AAA"/>
    <w:rsid w:val="00450157"/>
    <w:rsid w:val="004506CE"/>
    <w:rsid w:val="00463BD4"/>
    <w:rsid w:val="004665D3"/>
    <w:rsid w:val="00473BC1"/>
    <w:rsid w:val="00481F15"/>
    <w:rsid w:val="0048273B"/>
    <w:rsid w:val="00484F6B"/>
    <w:rsid w:val="00484F73"/>
    <w:rsid w:val="00484FD2"/>
    <w:rsid w:val="0049173E"/>
    <w:rsid w:val="004A4DB2"/>
    <w:rsid w:val="004B254F"/>
    <w:rsid w:val="004B45F4"/>
    <w:rsid w:val="004B50A8"/>
    <w:rsid w:val="004B7BA9"/>
    <w:rsid w:val="004C0084"/>
    <w:rsid w:val="004C458B"/>
    <w:rsid w:val="004D2CA5"/>
    <w:rsid w:val="004E0421"/>
    <w:rsid w:val="004E3BBD"/>
    <w:rsid w:val="004E43CE"/>
    <w:rsid w:val="004E487D"/>
    <w:rsid w:val="004F0B52"/>
    <w:rsid w:val="004F68F9"/>
    <w:rsid w:val="00512D99"/>
    <w:rsid w:val="00513BD0"/>
    <w:rsid w:val="00521A83"/>
    <w:rsid w:val="00524CE0"/>
    <w:rsid w:val="005251DB"/>
    <w:rsid w:val="00527956"/>
    <w:rsid w:val="005309D0"/>
    <w:rsid w:val="005319B9"/>
    <w:rsid w:val="00533D95"/>
    <w:rsid w:val="005358C1"/>
    <w:rsid w:val="005478CF"/>
    <w:rsid w:val="00554698"/>
    <w:rsid w:val="00575604"/>
    <w:rsid w:val="0058285C"/>
    <w:rsid w:val="005853A6"/>
    <w:rsid w:val="00586B36"/>
    <w:rsid w:val="00593474"/>
    <w:rsid w:val="005934A6"/>
    <w:rsid w:val="005940D8"/>
    <w:rsid w:val="00594BEA"/>
    <w:rsid w:val="005A0DC8"/>
    <w:rsid w:val="005A4063"/>
    <w:rsid w:val="005A7BEB"/>
    <w:rsid w:val="005B092F"/>
    <w:rsid w:val="005B18E1"/>
    <w:rsid w:val="005B213E"/>
    <w:rsid w:val="005D11C0"/>
    <w:rsid w:val="005D4312"/>
    <w:rsid w:val="005E1E60"/>
    <w:rsid w:val="005E74F6"/>
    <w:rsid w:val="005F04AD"/>
    <w:rsid w:val="005F1BE9"/>
    <w:rsid w:val="00605C72"/>
    <w:rsid w:val="00607050"/>
    <w:rsid w:val="0061225A"/>
    <w:rsid w:val="006126CC"/>
    <w:rsid w:val="006130FF"/>
    <w:rsid w:val="0061454D"/>
    <w:rsid w:val="00615D79"/>
    <w:rsid w:val="006165E3"/>
    <w:rsid w:val="00616BE1"/>
    <w:rsid w:val="006225B4"/>
    <w:rsid w:val="0062371A"/>
    <w:rsid w:val="00623A1F"/>
    <w:rsid w:val="00623D79"/>
    <w:rsid w:val="00624A43"/>
    <w:rsid w:val="00634BBB"/>
    <w:rsid w:val="006363E7"/>
    <w:rsid w:val="00637D18"/>
    <w:rsid w:val="00644FD2"/>
    <w:rsid w:val="00647E90"/>
    <w:rsid w:val="006530E7"/>
    <w:rsid w:val="006577BB"/>
    <w:rsid w:val="00664251"/>
    <w:rsid w:val="00674701"/>
    <w:rsid w:val="006846F3"/>
    <w:rsid w:val="00691637"/>
    <w:rsid w:val="006918F0"/>
    <w:rsid w:val="00691D6A"/>
    <w:rsid w:val="00694257"/>
    <w:rsid w:val="006A27A9"/>
    <w:rsid w:val="006A3D9F"/>
    <w:rsid w:val="006A3DC8"/>
    <w:rsid w:val="006A7C48"/>
    <w:rsid w:val="006B25CE"/>
    <w:rsid w:val="006B472E"/>
    <w:rsid w:val="006B5825"/>
    <w:rsid w:val="006C37CE"/>
    <w:rsid w:val="006D497C"/>
    <w:rsid w:val="006D56DD"/>
    <w:rsid w:val="006F218D"/>
    <w:rsid w:val="006F3156"/>
    <w:rsid w:val="006F4833"/>
    <w:rsid w:val="006F6630"/>
    <w:rsid w:val="00700CFE"/>
    <w:rsid w:val="00705A07"/>
    <w:rsid w:val="0071251A"/>
    <w:rsid w:val="0073003D"/>
    <w:rsid w:val="00732537"/>
    <w:rsid w:val="00732EC7"/>
    <w:rsid w:val="00734F47"/>
    <w:rsid w:val="0074061C"/>
    <w:rsid w:val="00742C36"/>
    <w:rsid w:val="00747F35"/>
    <w:rsid w:val="00754389"/>
    <w:rsid w:val="00755769"/>
    <w:rsid w:val="00756B84"/>
    <w:rsid w:val="0075758D"/>
    <w:rsid w:val="00762F58"/>
    <w:rsid w:val="00765714"/>
    <w:rsid w:val="007730AB"/>
    <w:rsid w:val="00773459"/>
    <w:rsid w:val="00782B44"/>
    <w:rsid w:val="007923E0"/>
    <w:rsid w:val="00792961"/>
    <w:rsid w:val="00797846"/>
    <w:rsid w:val="007A27DE"/>
    <w:rsid w:val="007A2B88"/>
    <w:rsid w:val="007A688F"/>
    <w:rsid w:val="007B2421"/>
    <w:rsid w:val="007B3CAA"/>
    <w:rsid w:val="007B51BD"/>
    <w:rsid w:val="007B771D"/>
    <w:rsid w:val="007C158B"/>
    <w:rsid w:val="007C21DA"/>
    <w:rsid w:val="007C2B44"/>
    <w:rsid w:val="007C6582"/>
    <w:rsid w:val="007C7C8D"/>
    <w:rsid w:val="007D191B"/>
    <w:rsid w:val="007D23E8"/>
    <w:rsid w:val="007D5F17"/>
    <w:rsid w:val="007E357A"/>
    <w:rsid w:val="007E78C5"/>
    <w:rsid w:val="007F1630"/>
    <w:rsid w:val="007F7282"/>
    <w:rsid w:val="008022BF"/>
    <w:rsid w:val="00824678"/>
    <w:rsid w:val="00826C01"/>
    <w:rsid w:val="00827DC8"/>
    <w:rsid w:val="008305A8"/>
    <w:rsid w:val="00830F66"/>
    <w:rsid w:val="00832DE9"/>
    <w:rsid w:val="0083309F"/>
    <w:rsid w:val="008342A7"/>
    <w:rsid w:val="00835E93"/>
    <w:rsid w:val="0083645A"/>
    <w:rsid w:val="008379AE"/>
    <w:rsid w:val="00840D2C"/>
    <w:rsid w:val="008410EB"/>
    <w:rsid w:val="00841CC0"/>
    <w:rsid w:val="00844CD7"/>
    <w:rsid w:val="00844DC6"/>
    <w:rsid w:val="00855391"/>
    <w:rsid w:val="00856B43"/>
    <w:rsid w:val="008615DB"/>
    <w:rsid w:val="00863960"/>
    <w:rsid w:val="00865BA7"/>
    <w:rsid w:val="00870365"/>
    <w:rsid w:val="00873DBF"/>
    <w:rsid w:val="0088225F"/>
    <w:rsid w:val="008827A6"/>
    <w:rsid w:val="00887150"/>
    <w:rsid w:val="008A2DD3"/>
    <w:rsid w:val="008A48B4"/>
    <w:rsid w:val="008A7881"/>
    <w:rsid w:val="008B0A8C"/>
    <w:rsid w:val="008B34B6"/>
    <w:rsid w:val="008B563D"/>
    <w:rsid w:val="008B7E80"/>
    <w:rsid w:val="008C2E92"/>
    <w:rsid w:val="008C3036"/>
    <w:rsid w:val="008C7E94"/>
    <w:rsid w:val="008E45AB"/>
    <w:rsid w:val="008E513B"/>
    <w:rsid w:val="008E76B7"/>
    <w:rsid w:val="008F6DB5"/>
    <w:rsid w:val="00903EC7"/>
    <w:rsid w:val="00905383"/>
    <w:rsid w:val="00905C12"/>
    <w:rsid w:val="009168A7"/>
    <w:rsid w:val="00922145"/>
    <w:rsid w:val="00922647"/>
    <w:rsid w:val="00931A53"/>
    <w:rsid w:val="0093639A"/>
    <w:rsid w:val="00940762"/>
    <w:rsid w:val="00940AFA"/>
    <w:rsid w:val="00940F8F"/>
    <w:rsid w:val="0094437E"/>
    <w:rsid w:val="009511C0"/>
    <w:rsid w:val="009524C0"/>
    <w:rsid w:val="00952836"/>
    <w:rsid w:val="00957597"/>
    <w:rsid w:val="0097039F"/>
    <w:rsid w:val="00970E46"/>
    <w:rsid w:val="00971E47"/>
    <w:rsid w:val="009815D0"/>
    <w:rsid w:val="00983814"/>
    <w:rsid w:val="00985F00"/>
    <w:rsid w:val="00994501"/>
    <w:rsid w:val="0099495B"/>
    <w:rsid w:val="00995FED"/>
    <w:rsid w:val="0099655E"/>
    <w:rsid w:val="009977BE"/>
    <w:rsid w:val="009A0469"/>
    <w:rsid w:val="009A1B24"/>
    <w:rsid w:val="009A1BB0"/>
    <w:rsid w:val="009A5813"/>
    <w:rsid w:val="009A7E5B"/>
    <w:rsid w:val="009B41EE"/>
    <w:rsid w:val="009B645E"/>
    <w:rsid w:val="009C207C"/>
    <w:rsid w:val="009C69CF"/>
    <w:rsid w:val="009D41A9"/>
    <w:rsid w:val="009D556D"/>
    <w:rsid w:val="009D64B7"/>
    <w:rsid w:val="009D66B5"/>
    <w:rsid w:val="009D7159"/>
    <w:rsid w:val="009E7DAF"/>
    <w:rsid w:val="009E7ED9"/>
    <w:rsid w:val="009F0524"/>
    <w:rsid w:val="009F7671"/>
    <w:rsid w:val="00A004CB"/>
    <w:rsid w:val="00A00A3C"/>
    <w:rsid w:val="00A0557E"/>
    <w:rsid w:val="00A106FD"/>
    <w:rsid w:val="00A13049"/>
    <w:rsid w:val="00A16AA2"/>
    <w:rsid w:val="00A22130"/>
    <w:rsid w:val="00A23BAA"/>
    <w:rsid w:val="00A25EC5"/>
    <w:rsid w:val="00A270BE"/>
    <w:rsid w:val="00A30643"/>
    <w:rsid w:val="00A313DD"/>
    <w:rsid w:val="00A31519"/>
    <w:rsid w:val="00A31647"/>
    <w:rsid w:val="00A3590D"/>
    <w:rsid w:val="00A36405"/>
    <w:rsid w:val="00A409C9"/>
    <w:rsid w:val="00A41032"/>
    <w:rsid w:val="00A41976"/>
    <w:rsid w:val="00A45A0C"/>
    <w:rsid w:val="00A53EA7"/>
    <w:rsid w:val="00A54176"/>
    <w:rsid w:val="00A61AF7"/>
    <w:rsid w:val="00A62170"/>
    <w:rsid w:val="00A63410"/>
    <w:rsid w:val="00A66777"/>
    <w:rsid w:val="00A718E3"/>
    <w:rsid w:val="00A74110"/>
    <w:rsid w:val="00A75C87"/>
    <w:rsid w:val="00A85B33"/>
    <w:rsid w:val="00A97F8D"/>
    <w:rsid w:val="00AA01FA"/>
    <w:rsid w:val="00AA7714"/>
    <w:rsid w:val="00AB7D43"/>
    <w:rsid w:val="00AC2500"/>
    <w:rsid w:val="00AC34B5"/>
    <w:rsid w:val="00AD06FF"/>
    <w:rsid w:val="00AD5A0B"/>
    <w:rsid w:val="00AD5A3C"/>
    <w:rsid w:val="00AD63AD"/>
    <w:rsid w:val="00AE12D9"/>
    <w:rsid w:val="00AE38D9"/>
    <w:rsid w:val="00AF0497"/>
    <w:rsid w:val="00AF0859"/>
    <w:rsid w:val="00AF130A"/>
    <w:rsid w:val="00AF33C4"/>
    <w:rsid w:val="00AF43F7"/>
    <w:rsid w:val="00AF475B"/>
    <w:rsid w:val="00B01285"/>
    <w:rsid w:val="00B034E8"/>
    <w:rsid w:val="00B03CE9"/>
    <w:rsid w:val="00B11212"/>
    <w:rsid w:val="00B13DCF"/>
    <w:rsid w:val="00B148C9"/>
    <w:rsid w:val="00B31612"/>
    <w:rsid w:val="00B3703F"/>
    <w:rsid w:val="00B51B35"/>
    <w:rsid w:val="00B55195"/>
    <w:rsid w:val="00B6404C"/>
    <w:rsid w:val="00B666AD"/>
    <w:rsid w:val="00B67ED3"/>
    <w:rsid w:val="00B817CA"/>
    <w:rsid w:val="00B868FB"/>
    <w:rsid w:val="00B8705F"/>
    <w:rsid w:val="00B915BA"/>
    <w:rsid w:val="00B93A3B"/>
    <w:rsid w:val="00BA109F"/>
    <w:rsid w:val="00BA3863"/>
    <w:rsid w:val="00BA5985"/>
    <w:rsid w:val="00BA5F2B"/>
    <w:rsid w:val="00BA7E14"/>
    <w:rsid w:val="00BB2D51"/>
    <w:rsid w:val="00BB3BB2"/>
    <w:rsid w:val="00BB46E8"/>
    <w:rsid w:val="00BC0BF3"/>
    <w:rsid w:val="00BC5448"/>
    <w:rsid w:val="00BD0BF9"/>
    <w:rsid w:val="00BD4F0C"/>
    <w:rsid w:val="00BD677C"/>
    <w:rsid w:val="00BD7200"/>
    <w:rsid w:val="00BE0051"/>
    <w:rsid w:val="00BE6121"/>
    <w:rsid w:val="00BF008B"/>
    <w:rsid w:val="00BF4C21"/>
    <w:rsid w:val="00C003EF"/>
    <w:rsid w:val="00C11401"/>
    <w:rsid w:val="00C1276F"/>
    <w:rsid w:val="00C14CA5"/>
    <w:rsid w:val="00C21110"/>
    <w:rsid w:val="00C22932"/>
    <w:rsid w:val="00C44B38"/>
    <w:rsid w:val="00C45A65"/>
    <w:rsid w:val="00C53709"/>
    <w:rsid w:val="00C55291"/>
    <w:rsid w:val="00C623BE"/>
    <w:rsid w:val="00C64523"/>
    <w:rsid w:val="00C6482B"/>
    <w:rsid w:val="00C74EC3"/>
    <w:rsid w:val="00C8012F"/>
    <w:rsid w:val="00C867B4"/>
    <w:rsid w:val="00C86BDA"/>
    <w:rsid w:val="00C90DB0"/>
    <w:rsid w:val="00CA019B"/>
    <w:rsid w:val="00CA499B"/>
    <w:rsid w:val="00CA6C54"/>
    <w:rsid w:val="00CB2A32"/>
    <w:rsid w:val="00CB6381"/>
    <w:rsid w:val="00CD07DA"/>
    <w:rsid w:val="00CD5AAA"/>
    <w:rsid w:val="00CD7EB2"/>
    <w:rsid w:val="00CE28D1"/>
    <w:rsid w:val="00CF0B80"/>
    <w:rsid w:val="00CF53B7"/>
    <w:rsid w:val="00CF67FB"/>
    <w:rsid w:val="00D00403"/>
    <w:rsid w:val="00D017EC"/>
    <w:rsid w:val="00D02DB1"/>
    <w:rsid w:val="00D04F36"/>
    <w:rsid w:val="00D050CF"/>
    <w:rsid w:val="00D07772"/>
    <w:rsid w:val="00D12F95"/>
    <w:rsid w:val="00D135FC"/>
    <w:rsid w:val="00D153B3"/>
    <w:rsid w:val="00D16323"/>
    <w:rsid w:val="00D2218B"/>
    <w:rsid w:val="00D24274"/>
    <w:rsid w:val="00D264F7"/>
    <w:rsid w:val="00D26CF3"/>
    <w:rsid w:val="00D43539"/>
    <w:rsid w:val="00D50484"/>
    <w:rsid w:val="00D52D6F"/>
    <w:rsid w:val="00D53A86"/>
    <w:rsid w:val="00D55F73"/>
    <w:rsid w:val="00D7032F"/>
    <w:rsid w:val="00D71AC9"/>
    <w:rsid w:val="00D72F64"/>
    <w:rsid w:val="00D73355"/>
    <w:rsid w:val="00D74052"/>
    <w:rsid w:val="00D76908"/>
    <w:rsid w:val="00D83082"/>
    <w:rsid w:val="00D84E56"/>
    <w:rsid w:val="00D85C14"/>
    <w:rsid w:val="00D96706"/>
    <w:rsid w:val="00D9722D"/>
    <w:rsid w:val="00D97B81"/>
    <w:rsid w:val="00DA407A"/>
    <w:rsid w:val="00DA7BE0"/>
    <w:rsid w:val="00DB00E0"/>
    <w:rsid w:val="00DB2272"/>
    <w:rsid w:val="00DB2D67"/>
    <w:rsid w:val="00DB3B54"/>
    <w:rsid w:val="00DB6C89"/>
    <w:rsid w:val="00DB7FC1"/>
    <w:rsid w:val="00DC08A6"/>
    <w:rsid w:val="00DC68EF"/>
    <w:rsid w:val="00DD4B35"/>
    <w:rsid w:val="00DD6053"/>
    <w:rsid w:val="00DE0924"/>
    <w:rsid w:val="00DE21D0"/>
    <w:rsid w:val="00DF2D81"/>
    <w:rsid w:val="00DF5577"/>
    <w:rsid w:val="00DF7814"/>
    <w:rsid w:val="00DF7DA5"/>
    <w:rsid w:val="00E00D48"/>
    <w:rsid w:val="00E055CC"/>
    <w:rsid w:val="00E209DD"/>
    <w:rsid w:val="00E21CF1"/>
    <w:rsid w:val="00E27AD0"/>
    <w:rsid w:val="00E32DD8"/>
    <w:rsid w:val="00E349E4"/>
    <w:rsid w:val="00E35765"/>
    <w:rsid w:val="00E36E26"/>
    <w:rsid w:val="00E41562"/>
    <w:rsid w:val="00E449DA"/>
    <w:rsid w:val="00E46208"/>
    <w:rsid w:val="00E50737"/>
    <w:rsid w:val="00E52A49"/>
    <w:rsid w:val="00E5598C"/>
    <w:rsid w:val="00E608AA"/>
    <w:rsid w:val="00E60D79"/>
    <w:rsid w:val="00E64E23"/>
    <w:rsid w:val="00E6522A"/>
    <w:rsid w:val="00E6556C"/>
    <w:rsid w:val="00E719B6"/>
    <w:rsid w:val="00E72B0E"/>
    <w:rsid w:val="00E85F33"/>
    <w:rsid w:val="00E90622"/>
    <w:rsid w:val="00EA2151"/>
    <w:rsid w:val="00EA2D66"/>
    <w:rsid w:val="00EA460C"/>
    <w:rsid w:val="00EA59ED"/>
    <w:rsid w:val="00EA6873"/>
    <w:rsid w:val="00EB10B8"/>
    <w:rsid w:val="00EB14C1"/>
    <w:rsid w:val="00EC3FB0"/>
    <w:rsid w:val="00EC6733"/>
    <w:rsid w:val="00ED410F"/>
    <w:rsid w:val="00ED4953"/>
    <w:rsid w:val="00ED51F8"/>
    <w:rsid w:val="00ED6063"/>
    <w:rsid w:val="00ED7C2F"/>
    <w:rsid w:val="00EE2026"/>
    <w:rsid w:val="00EE25D2"/>
    <w:rsid w:val="00EE2F9B"/>
    <w:rsid w:val="00EE4054"/>
    <w:rsid w:val="00EE47FA"/>
    <w:rsid w:val="00EE4858"/>
    <w:rsid w:val="00EE4EB6"/>
    <w:rsid w:val="00EF3A85"/>
    <w:rsid w:val="00EF7FBF"/>
    <w:rsid w:val="00F01F41"/>
    <w:rsid w:val="00F02CB7"/>
    <w:rsid w:val="00F02F1C"/>
    <w:rsid w:val="00F03CF8"/>
    <w:rsid w:val="00F04901"/>
    <w:rsid w:val="00F06E95"/>
    <w:rsid w:val="00F1771E"/>
    <w:rsid w:val="00F17783"/>
    <w:rsid w:val="00F20647"/>
    <w:rsid w:val="00F261CF"/>
    <w:rsid w:val="00F26749"/>
    <w:rsid w:val="00F27409"/>
    <w:rsid w:val="00F33C91"/>
    <w:rsid w:val="00F345C1"/>
    <w:rsid w:val="00F37338"/>
    <w:rsid w:val="00F4542C"/>
    <w:rsid w:val="00F45BEF"/>
    <w:rsid w:val="00F46448"/>
    <w:rsid w:val="00F511DF"/>
    <w:rsid w:val="00F51F66"/>
    <w:rsid w:val="00F530BB"/>
    <w:rsid w:val="00F53939"/>
    <w:rsid w:val="00F56BC5"/>
    <w:rsid w:val="00F6523A"/>
    <w:rsid w:val="00F77447"/>
    <w:rsid w:val="00F8342E"/>
    <w:rsid w:val="00F87293"/>
    <w:rsid w:val="00F90377"/>
    <w:rsid w:val="00F94DB6"/>
    <w:rsid w:val="00FA7D70"/>
    <w:rsid w:val="00FB21E7"/>
    <w:rsid w:val="00FB2B09"/>
    <w:rsid w:val="00FB4BA0"/>
    <w:rsid w:val="00FC16A6"/>
    <w:rsid w:val="00FD0DF3"/>
    <w:rsid w:val="00FD1185"/>
    <w:rsid w:val="00FD448E"/>
    <w:rsid w:val="00FD4D1C"/>
    <w:rsid w:val="00FD7406"/>
    <w:rsid w:val="00FE2DDB"/>
    <w:rsid w:val="00FE397A"/>
    <w:rsid w:val="00FE6907"/>
    <w:rsid w:val="00FE6D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D4D1C"/>
    <w:rPr>
      <w:sz w:val="24"/>
      <w:szCs w:val="24"/>
    </w:rPr>
  </w:style>
  <w:style w:type="paragraph" w:styleId="2">
    <w:name w:val="heading 2"/>
    <w:basedOn w:val="a"/>
    <w:next w:val="a"/>
    <w:qFormat/>
    <w:rsid w:val="00FD4D1C"/>
    <w:pPr>
      <w:keepNext/>
      <w:widowControl w:val="0"/>
      <w:snapToGrid w:val="0"/>
      <w:jc w:val="center"/>
      <w:outlineLvl w:val="1"/>
    </w:pPr>
    <w:rPr>
      <w:szCs w:val="20"/>
      <w:u w:val="single"/>
    </w:rPr>
  </w:style>
  <w:style w:type="paragraph" w:styleId="3">
    <w:name w:val="heading 3"/>
    <w:basedOn w:val="a"/>
    <w:next w:val="a"/>
    <w:link w:val="30"/>
    <w:semiHidden/>
    <w:unhideWhenUsed/>
    <w:qFormat/>
    <w:rsid w:val="00134EFC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/>
    </w:rPr>
  </w:style>
  <w:style w:type="paragraph" w:styleId="5">
    <w:name w:val="heading 5"/>
    <w:basedOn w:val="a"/>
    <w:next w:val="a"/>
    <w:qFormat/>
    <w:rsid w:val="004C0084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FD4D1C"/>
    <w:pPr>
      <w:spacing w:after="120"/>
    </w:pPr>
    <w:rPr>
      <w:szCs w:val="20"/>
    </w:rPr>
  </w:style>
  <w:style w:type="paragraph" w:styleId="a4">
    <w:name w:val="Body Text Indent"/>
    <w:basedOn w:val="a"/>
    <w:rsid w:val="00FD4D1C"/>
    <w:pPr>
      <w:ind w:firstLine="709"/>
      <w:jc w:val="both"/>
    </w:pPr>
    <w:rPr>
      <w:sz w:val="28"/>
      <w:szCs w:val="20"/>
      <w:lang w:val="en-US"/>
    </w:rPr>
  </w:style>
  <w:style w:type="paragraph" w:styleId="20">
    <w:name w:val="Body Text 2"/>
    <w:basedOn w:val="a"/>
    <w:rsid w:val="00FD4D1C"/>
    <w:pPr>
      <w:spacing w:after="120" w:line="480" w:lineRule="auto"/>
    </w:pPr>
  </w:style>
  <w:style w:type="paragraph" w:customStyle="1" w:styleId="1">
    <w:name w:val="Обычный1"/>
    <w:rsid w:val="00FD4D1C"/>
    <w:pPr>
      <w:widowControl w:val="0"/>
      <w:snapToGrid w:val="0"/>
    </w:pPr>
  </w:style>
  <w:style w:type="paragraph" w:styleId="31">
    <w:name w:val="Body Text 3"/>
    <w:basedOn w:val="a"/>
    <w:rsid w:val="00432FC6"/>
    <w:pPr>
      <w:spacing w:after="120"/>
    </w:pPr>
    <w:rPr>
      <w:sz w:val="16"/>
      <w:szCs w:val="16"/>
    </w:rPr>
  </w:style>
  <w:style w:type="paragraph" w:styleId="a5">
    <w:name w:val="caption"/>
    <w:basedOn w:val="a"/>
    <w:qFormat/>
    <w:rsid w:val="00F45BEF"/>
    <w:pPr>
      <w:jc w:val="center"/>
    </w:pPr>
    <w:rPr>
      <w:sz w:val="28"/>
      <w:szCs w:val="20"/>
    </w:rPr>
  </w:style>
  <w:style w:type="character" w:styleId="a6">
    <w:name w:val="Hyperlink"/>
    <w:rsid w:val="00C21110"/>
    <w:rPr>
      <w:color w:val="0000FF"/>
      <w:u w:val="single"/>
    </w:rPr>
  </w:style>
  <w:style w:type="paragraph" w:customStyle="1" w:styleId="21">
    <w:name w:val="Основной текст с отступом 21"/>
    <w:basedOn w:val="a"/>
    <w:rsid w:val="001A0DE0"/>
    <w:pPr>
      <w:overflowPunct w:val="0"/>
      <w:autoSpaceDE w:val="0"/>
      <w:autoSpaceDN w:val="0"/>
      <w:adjustRightInd w:val="0"/>
      <w:ind w:left="720"/>
      <w:textAlignment w:val="baseline"/>
    </w:pPr>
    <w:rPr>
      <w:sz w:val="28"/>
      <w:szCs w:val="20"/>
    </w:rPr>
  </w:style>
  <w:style w:type="table" w:styleId="a7">
    <w:name w:val="Table Grid"/>
    <w:basedOn w:val="a1"/>
    <w:rsid w:val="001A0D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2">
    <w:name w:val="Body Text Indent 2"/>
    <w:basedOn w:val="a"/>
    <w:rsid w:val="00CF53B7"/>
    <w:pPr>
      <w:spacing w:after="120" w:line="480" w:lineRule="auto"/>
      <w:ind w:left="283"/>
    </w:pPr>
  </w:style>
  <w:style w:type="paragraph" w:styleId="a8">
    <w:name w:val="header"/>
    <w:basedOn w:val="a"/>
    <w:link w:val="a9"/>
    <w:uiPriority w:val="99"/>
    <w:rsid w:val="00797846"/>
    <w:pPr>
      <w:tabs>
        <w:tab w:val="center" w:pos="4677"/>
        <w:tab w:val="right" w:pos="9355"/>
      </w:tabs>
    </w:pPr>
  </w:style>
  <w:style w:type="paragraph" w:styleId="aa">
    <w:name w:val="footer"/>
    <w:basedOn w:val="a"/>
    <w:rsid w:val="00797846"/>
    <w:pPr>
      <w:tabs>
        <w:tab w:val="center" w:pos="4677"/>
        <w:tab w:val="right" w:pos="9355"/>
      </w:tabs>
    </w:pPr>
  </w:style>
  <w:style w:type="character" w:customStyle="1" w:styleId="30">
    <w:name w:val="Заголовок 3 Знак"/>
    <w:link w:val="3"/>
    <w:semiHidden/>
    <w:rsid w:val="00134EFC"/>
    <w:rPr>
      <w:rFonts w:ascii="Cambria" w:eastAsia="Times New Roman" w:hAnsi="Cambria" w:cs="Times New Roman"/>
      <w:b/>
      <w:bCs/>
      <w:sz w:val="26"/>
      <w:szCs w:val="26"/>
    </w:rPr>
  </w:style>
  <w:style w:type="paragraph" w:styleId="ab">
    <w:name w:val="Title"/>
    <w:basedOn w:val="a"/>
    <w:next w:val="a"/>
    <w:link w:val="ac"/>
    <w:qFormat/>
    <w:rsid w:val="009A1B24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/>
    </w:rPr>
  </w:style>
  <w:style w:type="character" w:customStyle="1" w:styleId="ac">
    <w:name w:val="Название Знак"/>
    <w:link w:val="ab"/>
    <w:rsid w:val="009A1B24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select11">
    <w:name w:val="select11"/>
    <w:rsid w:val="006C37CE"/>
    <w:rPr>
      <w:b/>
      <w:bCs/>
      <w:i w:val="0"/>
      <w:iCs w:val="0"/>
      <w:color w:val="333333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FB21E7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37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8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9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5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2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65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22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9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30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26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2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u-rt@prvrc.mchs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888</Words>
  <Characters>5065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5942</CharactersWithSpaces>
  <SharedDoc>false</SharedDoc>
  <HLinks>
    <vt:vector size="6" baseType="variant">
      <vt:variant>
        <vt:i4>6750273</vt:i4>
      </vt:variant>
      <vt:variant>
        <vt:i4>0</vt:i4>
      </vt:variant>
      <vt:variant>
        <vt:i4>0</vt:i4>
      </vt:variant>
      <vt:variant>
        <vt:i4>5</vt:i4>
      </vt:variant>
      <vt:variant>
        <vt:lpwstr>mailto:gu-rt@prvrc.mchs.ru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IsmagilovRR</cp:lastModifiedBy>
  <cp:revision>4</cp:revision>
  <cp:lastPrinted>2019-12-04T07:54:00Z</cp:lastPrinted>
  <dcterms:created xsi:type="dcterms:W3CDTF">2019-12-04T10:57:00Z</dcterms:created>
  <dcterms:modified xsi:type="dcterms:W3CDTF">2019-12-04T12:00:00Z</dcterms:modified>
</cp:coreProperties>
</file>